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DAD" w:rsidRDefault="00FD259E">
      <w:pPr>
        <w:jc w:val="center"/>
        <w:rPr>
          <w:rFonts w:ascii="方正小标宋简体" w:eastAsia="方正小标宋简体" w:hAnsi="方正小标宋简体"/>
          <w:sz w:val="32"/>
          <w:szCs w:val="32"/>
        </w:rPr>
      </w:pPr>
      <w:r>
        <w:rPr>
          <w:rFonts w:ascii="方正小标宋简体" w:eastAsia="方正小标宋简体" w:hAnsi="方正小标宋简体" w:hint="eastAsia"/>
          <w:sz w:val="32"/>
          <w:szCs w:val="32"/>
        </w:rPr>
        <w:t>技术参数确认书</w:t>
      </w:r>
    </w:p>
    <w:p w:rsidR="00117DAD" w:rsidRDefault="00FD259E">
      <w:pPr>
        <w:pStyle w:val="2"/>
      </w:pPr>
      <w:r>
        <w:rPr>
          <w:rFonts w:hint="eastAsia"/>
        </w:rPr>
        <w:t>项目名称：临床试验病例数据采集管理一体化系统</w:t>
      </w:r>
    </w:p>
    <w:p w:rsidR="00117DAD" w:rsidRDefault="00FD259E">
      <w:pPr>
        <w:pStyle w:val="4"/>
      </w:pPr>
      <w:r>
        <w:rPr>
          <w:rFonts w:hint="eastAsia"/>
        </w:rPr>
        <w:t>一、项目概述及使用需求</w:t>
      </w:r>
    </w:p>
    <w:p w:rsidR="00117DAD" w:rsidRPr="00096C9F" w:rsidRDefault="00DC7C38">
      <w:pPr>
        <w:spacing w:line="579" w:lineRule="exact"/>
        <w:ind w:firstLine="570"/>
        <w:rPr>
          <w:rFonts w:eastAsia="仿宋_GB2312"/>
          <w:sz w:val="28"/>
          <w:szCs w:val="28"/>
        </w:rPr>
      </w:pPr>
      <w:r w:rsidRPr="00096C9F">
        <w:rPr>
          <w:rFonts w:eastAsia="仿宋_GB2312" w:hint="eastAsia"/>
          <w:sz w:val="28"/>
          <w:szCs w:val="28"/>
        </w:rPr>
        <w:t>为提升我院临床</w:t>
      </w:r>
      <w:r>
        <w:rPr>
          <w:rFonts w:eastAsia="仿宋_GB2312" w:hint="eastAsia"/>
          <w:sz w:val="28"/>
          <w:szCs w:val="28"/>
        </w:rPr>
        <w:t>研究</w:t>
      </w:r>
      <w:r w:rsidRPr="00096C9F">
        <w:rPr>
          <w:rFonts w:eastAsia="仿宋_GB2312" w:hint="eastAsia"/>
          <w:sz w:val="28"/>
          <w:szCs w:val="28"/>
        </w:rPr>
        <w:t>质量及管理水平，</w:t>
      </w:r>
      <w:r>
        <w:rPr>
          <w:rFonts w:eastAsia="仿宋_GB2312" w:hint="eastAsia"/>
          <w:sz w:val="28"/>
          <w:szCs w:val="28"/>
        </w:rPr>
        <w:t>逐步以信息化手段替代传统纸质运行方式，</w:t>
      </w:r>
      <w:r w:rsidRPr="00096C9F">
        <w:rPr>
          <w:rFonts w:eastAsia="仿宋_GB2312" w:hint="eastAsia"/>
          <w:sz w:val="28"/>
          <w:szCs w:val="28"/>
        </w:rPr>
        <w:t>申请采购临床试验病例数据采集管理一体化系统</w:t>
      </w:r>
      <w:r>
        <w:rPr>
          <w:rFonts w:eastAsia="仿宋_GB2312" w:hint="eastAsia"/>
          <w:sz w:val="28"/>
          <w:szCs w:val="28"/>
        </w:rPr>
        <w:t>。该</w:t>
      </w:r>
      <w:r w:rsidR="00096C9F" w:rsidRPr="00096C9F">
        <w:rPr>
          <w:rFonts w:eastAsia="仿宋_GB2312" w:hint="eastAsia"/>
          <w:sz w:val="28"/>
          <w:szCs w:val="28"/>
        </w:rPr>
        <w:t>系统包括</w:t>
      </w:r>
      <w:r w:rsidR="009407D9">
        <w:rPr>
          <w:rFonts w:eastAsia="仿宋_GB2312" w:hint="eastAsia"/>
          <w:sz w:val="28"/>
          <w:szCs w:val="28"/>
        </w:rPr>
        <w:t>临床试验</w:t>
      </w:r>
      <w:r w:rsidR="00096C9F" w:rsidRPr="00096C9F">
        <w:rPr>
          <w:rFonts w:eastAsia="仿宋_GB2312" w:hint="eastAsia"/>
          <w:sz w:val="28"/>
          <w:szCs w:val="28"/>
        </w:rPr>
        <w:t>项目管理、</w:t>
      </w:r>
      <w:r w:rsidR="00BF4D4B">
        <w:rPr>
          <w:rFonts w:eastAsia="仿宋_GB2312" w:hint="eastAsia"/>
          <w:sz w:val="28"/>
          <w:szCs w:val="28"/>
        </w:rPr>
        <w:t>临床试验</w:t>
      </w:r>
      <w:r w:rsidR="00096C9F" w:rsidRPr="00096C9F">
        <w:rPr>
          <w:rFonts w:eastAsia="仿宋_GB2312" w:hint="eastAsia"/>
          <w:sz w:val="28"/>
          <w:szCs w:val="28"/>
        </w:rPr>
        <w:t>数据采集</w:t>
      </w:r>
      <w:r>
        <w:rPr>
          <w:rFonts w:eastAsia="仿宋_GB2312" w:hint="eastAsia"/>
          <w:sz w:val="28"/>
          <w:szCs w:val="28"/>
        </w:rPr>
        <w:t>与质控</w:t>
      </w:r>
      <w:r w:rsidR="00BF4D4B">
        <w:rPr>
          <w:rFonts w:eastAsia="仿宋_GB2312" w:hint="eastAsia"/>
          <w:sz w:val="28"/>
          <w:szCs w:val="28"/>
        </w:rPr>
        <w:t>等功能</w:t>
      </w:r>
      <w:r w:rsidR="00096C9F" w:rsidRPr="00096C9F">
        <w:rPr>
          <w:rFonts w:eastAsia="仿宋_GB2312" w:hint="eastAsia"/>
          <w:sz w:val="28"/>
          <w:szCs w:val="28"/>
        </w:rPr>
        <w:t>，其中项目管理模块可实现项目的申请受理、科学性审查、</w:t>
      </w:r>
      <w:r w:rsidR="00EB1963">
        <w:rPr>
          <w:rFonts w:eastAsia="仿宋_GB2312" w:hint="eastAsia"/>
          <w:sz w:val="28"/>
          <w:szCs w:val="28"/>
        </w:rPr>
        <w:t>伦理审查、</w:t>
      </w:r>
      <w:r w:rsidR="00096C9F" w:rsidRPr="00096C9F">
        <w:rPr>
          <w:rFonts w:eastAsia="仿宋_GB2312" w:hint="eastAsia"/>
          <w:sz w:val="28"/>
          <w:szCs w:val="28"/>
        </w:rPr>
        <w:t>立项</w:t>
      </w:r>
      <w:r w:rsidR="00EB1963">
        <w:rPr>
          <w:rFonts w:eastAsia="仿宋_GB2312" w:hint="eastAsia"/>
          <w:sz w:val="28"/>
          <w:szCs w:val="28"/>
        </w:rPr>
        <w:t>审核</w:t>
      </w:r>
      <w:r w:rsidR="00096C9F" w:rsidRPr="00096C9F">
        <w:rPr>
          <w:rFonts w:eastAsia="仿宋_GB2312" w:hint="eastAsia"/>
          <w:sz w:val="28"/>
          <w:szCs w:val="28"/>
        </w:rPr>
        <w:t>、实施</w:t>
      </w:r>
      <w:r w:rsidR="004434A2">
        <w:rPr>
          <w:rFonts w:eastAsia="仿宋_GB2312" w:hint="eastAsia"/>
          <w:sz w:val="28"/>
          <w:szCs w:val="28"/>
        </w:rPr>
        <w:t>过程</w:t>
      </w:r>
      <w:r w:rsidR="00096C9F" w:rsidRPr="00096C9F">
        <w:rPr>
          <w:rFonts w:eastAsia="仿宋_GB2312" w:hint="eastAsia"/>
          <w:sz w:val="28"/>
          <w:szCs w:val="28"/>
        </w:rPr>
        <w:t>、</w:t>
      </w:r>
      <w:r w:rsidR="004434A2">
        <w:rPr>
          <w:rFonts w:eastAsia="仿宋_GB2312" w:hint="eastAsia"/>
          <w:sz w:val="28"/>
          <w:szCs w:val="28"/>
        </w:rPr>
        <w:t>结题</w:t>
      </w:r>
      <w:r w:rsidR="00096C9F" w:rsidRPr="00096C9F">
        <w:rPr>
          <w:rFonts w:eastAsia="仿宋_GB2312" w:hint="eastAsia"/>
          <w:sz w:val="28"/>
          <w:szCs w:val="28"/>
        </w:rPr>
        <w:t>等</w:t>
      </w:r>
      <w:r w:rsidR="004434A2">
        <w:rPr>
          <w:rFonts w:eastAsia="仿宋_GB2312" w:hint="eastAsia"/>
          <w:sz w:val="28"/>
          <w:szCs w:val="28"/>
        </w:rPr>
        <w:t>全流程</w:t>
      </w:r>
      <w:r w:rsidR="00096C9F" w:rsidRPr="00096C9F">
        <w:rPr>
          <w:rFonts w:eastAsia="仿宋_GB2312" w:hint="eastAsia"/>
          <w:sz w:val="28"/>
          <w:szCs w:val="28"/>
        </w:rPr>
        <w:t>电子化管理，提高</w:t>
      </w:r>
      <w:r w:rsidR="00283B8B">
        <w:rPr>
          <w:rFonts w:eastAsia="仿宋_GB2312" w:hint="eastAsia"/>
          <w:sz w:val="28"/>
          <w:szCs w:val="28"/>
        </w:rPr>
        <w:t>工作</w:t>
      </w:r>
      <w:r w:rsidR="004434A2">
        <w:rPr>
          <w:rFonts w:eastAsia="仿宋_GB2312" w:hint="eastAsia"/>
          <w:sz w:val="28"/>
          <w:szCs w:val="28"/>
        </w:rPr>
        <w:t>效率</w:t>
      </w:r>
      <w:r w:rsidR="00096C9F" w:rsidRPr="00096C9F">
        <w:rPr>
          <w:rFonts w:eastAsia="仿宋_GB2312" w:hint="eastAsia"/>
          <w:sz w:val="28"/>
          <w:szCs w:val="28"/>
        </w:rPr>
        <w:t>。数据采集</w:t>
      </w:r>
      <w:r>
        <w:rPr>
          <w:rFonts w:eastAsia="仿宋_GB2312" w:hint="eastAsia"/>
          <w:sz w:val="28"/>
          <w:szCs w:val="28"/>
        </w:rPr>
        <w:t>与质控</w:t>
      </w:r>
      <w:r w:rsidR="00096C9F" w:rsidRPr="00096C9F">
        <w:rPr>
          <w:rFonts w:eastAsia="仿宋_GB2312" w:hint="eastAsia"/>
          <w:sz w:val="28"/>
          <w:szCs w:val="28"/>
        </w:rPr>
        <w:t>模块以电子化的形式直接采集和传递临床</w:t>
      </w:r>
      <w:r w:rsidR="00EB1963">
        <w:rPr>
          <w:rFonts w:eastAsia="仿宋_GB2312" w:hint="eastAsia"/>
          <w:sz w:val="28"/>
          <w:szCs w:val="28"/>
        </w:rPr>
        <w:t>试验</w:t>
      </w:r>
      <w:r w:rsidR="00096C9F" w:rsidRPr="00096C9F">
        <w:rPr>
          <w:rFonts w:eastAsia="仿宋_GB2312" w:hint="eastAsia"/>
          <w:sz w:val="28"/>
          <w:szCs w:val="28"/>
        </w:rPr>
        <w:t>数据，具有数据</w:t>
      </w:r>
      <w:r w:rsidR="00283B8B" w:rsidRPr="00096C9F">
        <w:rPr>
          <w:rFonts w:eastAsia="仿宋_GB2312" w:hint="eastAsia"/>
          <w:sz w:val="28"/>
          <w:szCs w:val="28"/>
        </w:rPr>
        <w:t>录入</w:t>
      </w:r>
      <w:r w:rsidR="00096C9F" w:rsidRPr="00096C9F">
        <w:rPr>
          <w:rFonts w:eastAsia="仿宋_GB2312" w:hint="eastAsia"/>
          <w:sz w:val="28"/>
          <w:szCs w:val="28"/>
        </w:rPr>
        <w:t>及时、实时发现错误、加快研究进度、提高数据质量等优势。</w:t>
      </w:r>
    </w:p>
    <w:p w:rsidR="00F548EF" w:rsidRDefault="00F548EF">
      <w:pPr>
        <w:widowControl/>
        <w:jc w:val="left"/>
        <w:rPr>
          <w:rFonts w:eastAsia="仿宋_GB2312"/>
          <w:sz w:val="28"/>
          <w:szCs w:val="28"/>
        </w:rPr>
      </w:pPr>
      <w:r>
        <w:rPr>
          <w:rFonts w:eastAsia="仿宋_GB2312"/>
          <w:sz w:val="28"/>
          <w:szCs w:val="28"/>
        </w:rPr>
        <w:br w:type="page"/>
      </w:r>
    </w:p>
    <w:p w:rsidR="00117DAD" w:rsidRDefault="00FD259E">
      <w:pPr>
        <w:pStyle w:val="4"/>
      </w:pPr>
      <w:r>
        <w:rPr>
          <w:rFonts w:hint="eastAsia"/>
        </w:rPr>
        <w:lastRenderedPageBreak/>
        <w:t>二、具体技术参数</w:t>
      </w:r>
    </w:p>
    <w:tbl>
      <w:tblPr>
        <w:tblW w:w="9464" w:type="dxa"/>
        <w:jc w:val="center"/>
        <w:tblLayout w:type="fixed"/>
        <w:tblLook w:val="04A0" w:firstRow="1" w:lastRow="0" w:firstColumn="1" w:lastColumn="0" w:noHBand="0" w:noVBand="1"/>
      </w:tblPr>
      <w:tblGrid>
        <w:gridCol w:w="774"/>
        <w:gridCol w:w="1278"/>
        <w:gridCol w:w="7412"/>
      </w:tblGrid>
      <w:tr w:rsidR="00117DAD" w:rsidRPr="004C31F2" w:rsidTr="004C31F2">
        <w:trPr>
          <w:trHeight w:val="425"/>
          <w:tblHeader/>
          <w:jc w:val="center"/>
        </w:trPr>
        <w:tc>
          <w:tcPr>
            <w:tcW w:w="409" w:type="pct"/>
            <w:tcBorders>
              <w:top w:val="single" w:sz="4" w:space="0" w:color="auto"/>
              <w:left w:val="single" w:sz="4" w:space="0" w:color="auto"/>
              <w:bottom w:val="single" w:sz="4" w:space="0" w:color="auto"/>
              <w:right w:val="single" w:sz="4" w:space="0" w:color="000000"/>
            </w:tcBorders>
            <w:shd w:val="clear" w:color="auto" w:fill="auto"/>
            <w:vAlign w:val="center"/>
          </w:tcPr>
          <w:p w:rsidR="00117DAD" w:rsidRPr="004C31F2" w:rsidRDefault="00FD259E" w:rsidP="004C31F2">
            <w:pPr>
              <w:spacing w:line="579" w:lineRule="exact"/>
              <w:jc w:val="center"/>
              <w:rPr>
                <w:rFonts w:eastAsia="仿宋_GB2312"/>
                <w:b/>
                <w:sz w:val="24"/>
                <w:szCs w:val="28"/>
              </w:rPr>
            </w:pPr>
            <w:r w:rsidRPr="004C31F2">
              <w:rPr>
                <w:rFonts w:eastAsia="仿宋_GB2312"/>
                <w:b/>
                <w:sz w:val="24"/>
                <w:szCs w:val="28"/>
              </w:rPr>
              <w:br w:type="page"/>
            </w:r>
            <w:r w:rsidRPr="004C31F2">
              <w:rPr>
                <w:rFonts w:eastAsia="仿宋_GB2312" w:hint="eastAsia"/>
                <w:b/>
                <w:sz w:val="24"/>
                <w:szCs w:val="28"/>
              </w:rPr>
              <w:t>序号</w:t>
            </w:r>
          </w:p>
        </w:tc>
        <w:tc>
          <w:tcPr>
            <w:tcW w:w="675" w:type="pct"/>
            <w:tcBorders>
              <w:top w:val="single" w:sz="4" w:space="0" w:color="auto"/>
              <w:left w:val="single" w:sz="4" w:space="0" w:color="000000"/>
              <w:bottom w:val="single" w:sz="4" w:space="0" w:color="auto"/>
              <w:right w:val="single" w:sz="4" w:space="0" w:color="000000"/>
            </w:tcBorders>
            <w:shd w:val="clear" w:color="auto" w:fill="auto"/>
            <w:vAlign w:val="center"/>
          </w:tcPr>
          <w:p w:rsidR="00117DAD" w:rsidRPr="004C31F2" w:rsidRDefault="00FD259E" w:rsidP="004C31F2">
            <w:pPr>
              <w:spacing w:line="579" w:lineRule="exact"/>
              <w:jc w:val="center"/>
              <w:rPr>
                <w:rFonts w:eastAsia="仿宋_GB2312"/>
                <w:b/>
                <w:sz w:val="24"/>
                <w:szCs w:val="28"/>
              </w:rPr>
            </w:pPr>
            <w:r w:rsidRPr="004C31F2">
              <w:rPr>
                <w:rFonts w:eastAsia="仿宋_GB2312" w:hint="eastAsia"/>
                <w:b/>
                <w:sz w:val="24"/>
                <w:szCs w:val="28"/>
              </w:rPr>
              <w:t>功能模块</w:t>
            </w:r>
          </w:p>
        </w:tc>
        <w:tc>
          <w:tcPr>
            <w:tcW w:w="3916" w:type="pct"/>
            <w:tcBorders>
              <w:top w:val="single" w:sz="4" w:space="0" w:color="auto"/>
              <w:left w:val="single" w:sz="4" w:space="0" w:color="000000"/>
              <w:bottom w:val="single" w:sz="4" w:space="0" w:color="auto"/>
              <w:right w:val="single" w:sz="4" w:space="0" w:color="000000"/>
            </w:tcBorders>
            <w:shd w:val="clear" w:color="auto" w:fill="auto"/>
            <w:vAlign w:val="center"/>
          </w:tcPr>
          <w:p w:rsidR="00117DAD" w:rsidRPr="004C31F2" w:rsidRDefault="00FD259E" w:rsidP="004C31F2">
            <w:pPr>
              <w:spacing w:line="579" w:lineRule="exact"/>
              <w:jc w:val="center"/>
              <w:rPr>
                <w:rFonts w:eastAsia="仿宋_GB2312"/>
                <w:b/>
                <w:sz w:val="24"/>
                <w:szCs w:val="28"/>
              </w:rPr>
            </w:pPr>
            <w:r w:rsidRPr="004C31F2">
              <w:rPr>
                <w:rFonts w:eastAsia="仿宋_GB2312" w:hint="eastAsia"/>
                <w:b/>
                <w:sz w:val="24"/>
                <w:szCs w:val="28"/>
              </w:rPr>
              <w:t>技术要求</w:t>
            </w:r>
          </w:p>
        </w:tc>
      </w:tr>
      <w:tr w:rsidR="009407D9" w:rsidRPr="004C31F2" w:rsidTr="009407D9">
        <w:trPr>
          <w:trHeight w:val="425"/>
          <w:jc w:val="center"/>
        </w:trPr>
        <w:tc>
          <w:tcPr>
            <w:tcW w:w="409" w:type="pct"/>
            <w:tcBorders>
              <w:top w:val="single" w:sz="4" w:space="0" w:color="auto"/>
              <w:left w:val="single" w:sz="4" w:space="0" w:color="auto"/>
              <w:bottom w:val="single" w:sz="4" w:space="0" w:color="auto"/>
              <w:right w:val="single" w:sz="4" w:space="0" w:color="000000"/>
            </w:tcBorders>
            <w:shd w:val="clear" w:color="auto" w:fill="auto"/>
            <w:vAlign w:val="center"/>
          </w:tcPr>
          <w:p w:rsidR="009407D9" w:rsidRPr="004C31F2" w:rsidRDefault="00E63382" w:rsidP="004C31F2">
            <w:pPr>
              <w:spacing w:line="579" w:lineRule="exact"/>
              <w:jc w:val="center"/>
              <w:rPr>
                <w:rFonts w:eastAsia="仿宋_GB2312"/>
                <w:b/>
                <w:sz w:val="24"/>
                <w:szCs w:val="28"/>
              </w:rPr>
            </w:pPr>
            <w:r>
              <w:rPr>
                <w:rFonts w:eastAsia="仿宋_GB2312" w:hint="eastAsia"/>
                <w:b/>
                <w:sz w:val="24"/>
                <w:szCs w:val="28"/>
              </w:rPr>
              <w:t>1</w:t>
            </w:r>
          </w:p>
        </w:tc>
        <w:tc>
          <w:tcPr>
            <w:tcW w:w="675" w:type="pct"/>
            <w:tcBorders>
              <w:top w:val="single" w:sz="4" w:space="0" w:color="auto"/>
              <w:left w:val="single" w:sz="4" w:space="0" w:color="000000"/>
              <w:bottom w:val="single" w:sz="4" w:space="0" w:color="auto"/>
              <w:right w:val="single" w:sz="4" w:space="0" w:color="000000"/>
            </w:tcBorders>
            <w:shd w:val="clear" w:color="auto" w:fill="auto"/>
            <w:vAlign w:val="center"/>
          </w:tcPr>
          <w:p w:rsidR="009407D9" w:rsidRPr="009407D9" w:rsidRDefault="00190822" w:rsidP="004C31F2">
            <w:pPr>
              <w:spacing w:line="579" w:lineRule="exact"/>
              <w:jc w:val="center"/>
              <w:rPr>
                <w:rFonts w:eastAsia="仿宋_GB2312"/>
                <w:sz w:val="24"/>
                <w:szCs w:val="28"/>
              </w:rPr>
            </w:pPr>
            <w:r>
              <w:rPr>
                <w:rFonts w:eastAsia="仿宋_GB2312" w:hint="eastAsia"/>
                <w:sz w:val="24"/>
                <w:szCs w:val="28"/>
              </w:rPr>
              <w:t>基础功能</w:t>
            </w:r>
          </w:p>
        </w:tc>
        <w:tc>
          <w:tcPr>
            <w:tcW w:w="3916" w:type="pct"/>
            <w:tcBorders>
              <w:top w:val="single" w:sz="4" w:space="0" w:color="auto"/>
              <w:left w:val="single" w:sz="4" w:space="0" w:color="000000"/>
              <w:bottom w:val="single" w:sz="4" w:space="0" w:color="auto"/>
              <w:right w:val="single" w:sz="4" w:space="0" w:color="000000"/>
            </w:tcBorders>
            <w:shd w:val="clear" w:color="auto" w:fill="auto"/>
            <w:vAlign w:val="center"/>
          </w:tcPr>
          <w:p w:rsidR="0012032D" w:rsidRPr="0012032D" w:rsidRDefault="0012032D" w:rsidP="0012032D">
            <w:pPr>
              <w:widowControl/>
              <w:ind w:firstLineChars="200" w:firstLine="482"/>
              <w:rPr>
                <w:rFonts w:ascii="仿宋_GB2312" w:eastAsia="仿宋_GB2312" w:hAnsi="仿宋"/>
                <w:b/>
                <w:sz w:val="24"/>
                <w:szCs w:val="24"/>
              </w:rPr>
            </w:pPr>
            <w:r w:rsidRPr="0012032D">
              <w:rPr>
                <w:rFonts w:ascii="仿宋_GB2312" w:eastAsia="仿宋_GB2312" w:hAnsi="仿宋" w:hint="eastAsia"/>
                <w:b/>
                <w:sz w:val="24"/>
                <w:szCs w:val="24"/>
              </w:rPr>
              <w:t>用户管理：</w:t>
            </w:r>
          </w:p>
          <w:p w:rsidR="009407D9" w:rsidRDefault="009407D9" w:rsidP="009407D9">
            <w:pPr>
              <w:widowControl/>
              <w:ind w:firstLineChars="200" w:firstLine="480"/>
              <w:rPr>
                <w:rFonts w:ascii="仿宋_GB2312" w:eastAsia="仿宋_GB2312" w:hAnsi="仿宋"/>
                <w:sz w:val="24"/>
                <w:szCs w:val="24"/>
              </w:rPr>
            </w:pPr>
            <w:r w:rsidRPr="00142434">
              <w:rPr>
                <w:rFonts w:ascii="仿宋_GB2312" w:eastAsia="仿宋_GB2312" w:hAnsi="仿宋" w:hint="eastAsia"/>
                <w:sz w:val="24"/>
                <w:szCs w:val="24"/>
              </w:rPr>
              <w:t>1</w:t>
            </w:r>
            <w:r w:rsidRPr="00142434">
              <w:rPr>
                <w:rFonts w:ascii="仿宋_GB2312" w:eastAsia="仿宋_GB2312" w:hAnsi="仿宋" w:hint="eastAsia"/>
                <w:sz w:val="24"/>
                <w:szCs w:val="24"/>
              </w:rPr>
              <w:tab/>
              <w:t>支持管理部门、</w:t>
            </w:r>
            <w:r w:rsidR="00751198">
              <w:rPr>
                <w:rFonts w:ascii="仿宋_GB2312" w:eastAsia="仿宋_GB2312" w:hAnsi="仿宋" w:hint="eastAsia"/>
                <w:sz w:val="24"/>
                <w:szCs w:val="24"/>
              </w:rPr>
              <w:t>评审</w:t>
            </w:r>
            <w:r w:rsidRPr="00142434">
              <w:rPr>
                <w:rFonts w:ascii="仿宋_GB2312" w:eastAsia="仿宋_GB2312" w:hAnsi="仿宋" w:hint="eastAsia"/>
                <w:sz w:val="24"/>
                <w:szCs w:val="24"/>
              </w:rPr>
              <w:t>专家、研究科室、项目组成员、合作单位及其相关人员</w:t>
            </w:r>
            <w:r>
              <w:rPr>
                <w:rFonts w:ascii="仿宋_GB2312" w:eastAsia="仿宋_GB2312" w:hAnsi="仿宋" w:hint="eastAsia"/>
                <w:sz w:val="24"/>
                <w:szCs w:val="24"/>
              </w:rPr>
              <w:t>等各级各类用户账号</w:t>
            </w:r>
            <w:r w:rsidRPr="00142434">
              <w:rPr>
                <w:rFonts w:ascii="仿宋_GB2312" w:eastAsia="仿宋_GB2312" w:hAnsi="仿宋" w:hint="eastAsia"/>
                <w:sz w:val="24"/>
                <w:szCs w:val="24"/>
              </w:rPr>
              <w:t>注册创建、信息维护与角色</w:t>
            </w:r>
            <w:r w:rsidR="00540790">
              <w:rPr>
                <w:rFonts w:ascii="仿宋_GB2312" w:eastAsia="仿宋_GB2312" w:hAnsi="仿宋" w:hint="eastAsia"/>
                <w:sz w:val="24"/>
                <w:szCs w:val="24"/>
              </w:rPr>
              <w:t>分配</w:t>
            </w:r>
            <w:r w:rsidR="00DC7924">
              <w:rPr>
                <w:rFonts w:ascii="仿宋_GB2312" w:eastAsia="仿宋_GB2312" w:hAnsi="仿宋" w:hint="eastAsia"/>
                <w:sz w:val="24"/>
                <w:szCs w:val="24"/>
              </w:rPr>
              <w:t>、</w:t>
            </w:r>
            <w:r w:rsidRPr="00142434">
              <w:rPr>
                <w:rFonts w:ascii="仿宋_GB2312" w:eastAsia="仿宋_GB2312" w:hAnsi="仿宋" w:hint="eastAsia"/>
                <w:sz w:val="24"/>
                <w:szCs w:val="24"/>
              </w:rPr>
              <w:t>授权管理，各项内容添加数量无限制；</w:t>
            </w:r>
          </w:p>
          <w:p w:rsidR="0012032D" w:rsidRPr="0012032D" w:rsidRDefault="0012032D" w:rsidP="0012032D">
            <w:pPr>
              <w:widowControl/>
              <w:ind w:firstLineChars="200" w:firstLine="482"/>
              <w:rPr>
                <w:rFonts w:ascii="仿宋_GB2312" w:eastAsia="仿宋_GB2312" w:hAnsi="仿宋"/>
                <w:b/>
                <w:sz w:val="24"/>
                <w:szCs w:val="24"/>
              </w:rPr>
            </w:pPr>
            <w:r w:rsidRPr="0012032D">
              <w:rPr>
                <w:rFonts w:ascii="仿宋_GB2312" w:eastAsia="仿宋_GB2312" w:hAnsi="仿宋"/>
                <w:b/>
                <w:sz w:val="24"/>
                <w:szCs w:val="24"/>
              </w:rPr>
              <w:t>统计报表：</w:t>
            </w:r>
          </w:p>
          <w:p w:rsidR="009407D9" w:rsidRPr="00142434" w:rsidRDefault="009407D9" w:rsidP="009407D9">
            <w:pPr>
              <w:widowControl/>
              <w:ind w:firstLineChars="100" w:firstLine="240"/>
              <w:rPr>
                <w:rFonts w:ascii="仿宋_GB2312" w:eastAsia="仿宋_GB2312" w:hAnsi="仿宋"/>
                <w:sz w:val="24"/>
                <w:szCs w:val="24"/>
              </w:rPr>
            </w:pPr>
            <w:r>
              <w:rPr>
                <w:rFonts w:ascii="仿宋_GB2312" w:eastAsia="仿宋_GB2312" w:hAnsi="仿宋" w:hint="eastAsia"/>
                <w:sz w:val="24"/>
                <w:szCs w:val="24"/>
              </w:rPr>
              <w:t>★</w:t>
            </w:r>
            <w:r w:rsidRPr="00142434">
              <w:rPr>
                <w:rFonts w:ascii="仿宋_GB2312" w:eastAsia="仿宋_GB2312" w:hAnsi="仿宋" w:hint="eastAsia"/>
                <w:sz w:val="24"/>
                <w:szCs w:val="24"/>
              </w:rPr>
              <w:t>2</w:t>
            </w:r>
            <w:r w:rsidRPr="00142434">
              <w:rPr>
                <w:rFonts w:ascii="仿宋_GB2312" w:eastAsia="仿宋_GB2312" w:hAnsi="仿宋" w:hint="eastAsia"/>
                <w:sz w:val="24"/>
                <w:szCs w:val="24"/>
              </w:rPr>
              <w:tab/>
              <w:t>支持</w:t>
            </w:r>
            <w:r>
              <w:rPr>
                <w:rFonts w:ascii="仿宋_GB2312" w:eastAsia="仿宋_GB2312" w:hAnsi="仿宋" w:hint="eastAsia"/>
                <w:sz w:val="24"/>
                <w:szCs w:val="24"/>
              </w:rPr>
              <w:t>不同</w:t>
            </w:r>
            <w:r w:rsidRPr="00142434">
              <w:rPr>
                <w:rFonts w:ascii="仿宋_GB2312" w:eastAsia="仿宋_GB2312" w:hAnsi="仿宋" w:hint="eastAsia"/>
                <w:sz w:val="24"/>
                <w:szCs w:val="24"/>
              </w:rPr>
              <w:t xml:space="preserve">类别管理信息的自动汇总、统计、图表展示，并可按照医院要求个性化设计报表； </w:t>
            </w:r>
          </w:p>
          <w:p w:rsidR="0012032D" w:rsidRPr="0012032D" w:rsidRDefault="0012032D" w:rsidP="0012032D">
            <w:pPr>
              <w:widowControl/>
              <w:ind w:firstLineChars="200" w:firstLine="482"/>
              <w:rPr>
                <w:rFonts w:ascii="仿宋_GB2312" w:eastAsia="仿宋_GB2312" w:hAnsi="仿宋"/>
                <w:b/>
                <w:sz w:val="24"/>
                <w:szCs w:val="24"/>
              </w:rPr>
            </w:pPr>
            <w:r w:rsidRPr="0012032D">
              <w:rPr>
                <w:rFonts w:ascii="仿宋_GB2312" w:eastAsia="仿宋_GB2312" w:hAnsi="仿宋" w:hint="eastAsia"/>
                <w:b/>
                <w:sz w:val="24"/>
                <w:szCs w:val="24"/>
              </w:rPr>
              <w:t>文件存储备份：</w:t>
            </w:r>
          </w:p>
          <w:p w:rsidR="009407D9" w:rsidRPr="00142434" w:rsidRDefault="009407D9" w:rsidP="009407D9">
            <w:pPr>
              <w:widowControl/>
              <w:ind w:firstLineChars="200" w:firstLine="480"/>
              <w:rPr>
                <w:rFonts w:ascii="仿宋_GB2312" w:eastAsia="仿宋_GB2312" w:hAnsi="仿宋"/>
                <w:sz w:val="24"/>
                <w:szCs w:val="24"/>
              </w:rPr>
            </w:pPr>
            <w:r w:rsidRPr="00142434">
              <w:rPr>
                <w:rFonts w:ascii="仿宋_GB2312" w:eastAsia="仿宋_GB2312" w:hAnsi="仿宋" w:hint="eastAsia"/>
                <w:sz w:val="24"/>
                <w:szCs w:val="24"/>
              </w:rPr>
              <w:t>3</w:t>
            </w:r>
            <w:r w:rsidRPr="00142434">
              <w:rPr>
                <w:rFonts w:ascii="仿宋_GB2312" w:eastAsia="仿宋_GB2312" w:hAnsi="仿宋" w:hint="eastAsia"/>
                <w:sz w:val="24"/>
                <w:szCs w:val="24"/>
              </w:rPr>
              <w:tab/>
              <w:t>支持临床研究过程中的各类文档自动记录与导出，分类储存，具备文档的上传、下载、打印、修改、留痕，保证信息真实、准确、完整和可靠；</w:t>
            </w:r>
          </w:p>
          <w:p w:rsidR="0012032D" w:rsidRPr="0012032D" w:rsidRDefault="0012032D" w:rsidP="0012032D">
            <w:pPr>
              <w:widowControl/>
              <w:ind w:firstLineChars="200" w:firstLine="482"/>
              <w:rPr>
                <w:rFonts w:ascii="仿宋_GB2312" w:eastAsia="仿宋_GB2312" w:hAnsi="仿宋"/>
                <w:b/>
                <w:sz w:val="24"/>
                <w:szCs w:val="24"/>
              </w:rPr>
            </w:pPr>
            <w:r w:rsidRPr="0012032D">
              <w:rPr>
                <w:rFonts w:ascii="仿宋_GB2312" w:eastAsia="仿宋_GB2312" w:hAnsi="仿宋" w:hint="eastAsia"/>
                <w:b/>
                <w:sz w:val="24"/>
                <w:szCs w:val="24"/>
              </w:rPr>
              <w:t>自定义菜单</w:t>
            </w:r>
            <w:r>
              <w:rPr>
                <w:rFonts w:ascii="仿宋_GB2312" w:eastAsia="仿宋_GB2312" w:hAnsi="仿宋" w:hint="eastAsia"/>
                <w:b/>
                <w:sz w:val="24"/>
                <w:szCs w:val="24"/>
              </w:rPr>
              <w:t>：</w:t>
            </w:r>
          </w:p>
          <w:p w:rsidR="009407D9" w:rsidRDefault="009407D9" w:rsidP="009407D9">
            <w:pPr>
              <w:widowControl/>
              <w:ind w:firstLineChars="200" w:firstLine="480"/>
              <w:rPr>
                <w:rFonts w:ascii="仿宋_GB2312" w:eastAsia="仿宋_GB2312" w:hAnsi="仿宋"/>
                <w:sz w:val="24"/>
                <w:szCs w:val="24"/>
              </w:rPr>
            </w:pPr>
            <w:r w:rsidRPr="00142434">
              <w:rPr>
                <w:rFonts w:ascii="仿宋_GB2312" w:eastAsia="仿宋_GB2312" w:hAnsi="仿宋" w:hint="eastAsia"/>
                <w:sz w:val="24"/>
                <w:szCs w:val="24"/>
              </w:rPr>
              <w:t>4</w:t>
            </w:r>
            <w:r w:rsidRPr="00142434">
              <w:rPr>
                <w:rFonts w:ascii="仿宋_GB2312" w:eastAsia="仿宋_GB2312" w:hAnsi="仿宋" w:hint="eastAsia"/>
                <w:sz w:val="24"/>
                <w:szCs w:val="24"/>
              </w:rPr>
              <w:tab/>
              <w:t>可根据医院要求配置系统菜单显示名称，支持需要收集的文件种类、文件清单、以及每种文件关注的信息、更新和补充流程配置，支持文件水印模板、各模块的个性化参数与导出模板、自定义表格与各类列表的展示字段与样式、邮件和短信通知模板配置；</w:t>
            </w:r>
          </w:p>
          <w:p w:rsidR="00757235" w:rsidRPr="00142434" w:rsidRDefault="00757235" w:rsidP="009407D9">
            <w:pPr>
              <w:widowControl/>
              <w:ind w:firstLineChars="200" w:firstLine="480"/>
              <w:rPr>
                <w:rFonts w:ascii="仿宋_GB2312" w:eastAsia="仿宋_GB2312" w:hAnsi="仿宋"/>
                <w:sz w:val="24"/>
                <w:szCs w:val="24"/>
              </w:rPr>
            </w:pPr>
            <w:r>
              <w:rPr>
                <w:rFonts w:ascii="仿宋_GB2312" w:eastAsia="仿宋_GB2312" w:hAnsi="仿宋" w:hint="eastAsia"/>
                <w:sz w:val="24"/>
                <w:szCs w:val="24"/>
              </w:rPr>
              <w:t>5</w:t>
            </w:r>
            <w:r w:rsidR="00751198" w:rsidRPr="00142434">
              <w:rPr>
                <w:rFonts w:ascii="仿宋_GB2312" w:eastAsia="仿宋_GB2312" w:hAnsi="仿宋" w:hint="eastAsia"/>
                <w:sz w:val="24"/>
                <w:szCs w:val="24"/>
              </w:rPr>
              <w:tab/>
            </w:r>
            <w:r w:rsidRPr="00142434">
              <w:rPr>
                <w:rFonts w:ascii="仿宋_GB2312" w:eastAsia="仿宋_GB2312" w:hAnsi="仿宋" w:hint="eastAsia"/>
                <w:sz w:val="24"/>
                <w:szCs w:val="24"/>
              </w:rPr>
              <w:t>支持</w:t>
            </w:r>
            <w:r>
              <w:rPr>
                <w:rFonts w:ascii="仿宋_GB2312" w:eastAsia="仿宋_GB2312" w:hAnsi="仿宋" w:hint="eastAsia"/>
                <w:sz w:val="24"/>
                <w:szCs w:val="24"/>
              </w:rPr>
              <w:t>项目</w:t>
            </w:r>
            <w:r w:rsidRPr="00142434">
              <w:rPr>
                <w:rFonts w:ascii="仿宋_GB2312" w:eastAsia="仿宋_GB2312" w:hAnsi="仿宋" w:hint="eastAsia"/>
                <w:sz w:val="24"/>
                <w:szCs w:val="24"/>
              </w:rPr>
              <w:t>受理</w:t>
            </w:r>
            <w:r>
              <w:rPr>
                <w:rFonts w:ascii="仿宋_GB2312" w:eastAsia="仿宋_GB2312" w:hAnsi="仿宋" w:hint="eastAsia"/>
                <w:sz w:val="24"/>
                <w:szCs w:val="24"/>
              </w:rPr>
              <w:t>编号</w:t>
            </w:r>
            <w:r w:rsidRPr="00142434">
              <w:rPr>
                <w:rFonts w:ascii="仿宋_GB2312" w:eastAsia="仿宋_GB2312" w:hAnsi="仿宋" w:hint="eastAsia"/>
                <w:sz w:val="24"/>
                <w:szCs w:val="24"/>
              </w:rPr>
              <w:t>、</w:t>
            </w:r>
            <w:r>
              <w:rPr>
                <w:rFonts w:ascii="仿宋_GB2312" w:eastAsia="仿宋_GB2312" w:hAnsi="仿宋" w:hint="eastAsia"/>
                <w:sz w:val="24"/>
                <w:szCs w:val="24"/>
              </w:rPr>
              <w:t>审查意见编号</w:t>
            </w:r>
            <w:r w:rsidRPr="00142434">
              <w:rPr>
                <w:rFonts w:ascii="仿宋_GB2312" w:eastAsia="仿宋_GB2312" w:hAnsi="仿宋" w:hint="eastAsia"/>
                <w:sz w:val="24"/>
                <w:szCs w:val="24"/>
              </w:rPr>
              <w:t>等自动编号规则配置；</w:t>
            </w:r>
          </w:p>
          <w:p w:rsidR="009407D9" w:rsidRPr="00142434" w:rsidRDefault="00D25C2C" w:rsidP="009407D9">
            <w:pPr>
              <w:widowControl/>
              <w:ind w:firstLineChars="200" w:firstLine="480"/>
              <w:rPr>
                <w:rFonts w:ascii="仿宋_GB2312" w:eastAsia="仿宋_GB2312" w:hAnsi="仿宋"/>
                <w:sz w:val="24"/>
                <w:szCs w:val="24"/>
              </w:rPr>
            </w:pPr>
            <w:r>
              <w:rPr>
                <w:rFonts w:ascii="仿宋_GB2312" w:eastAsia="仿宋_GB2312" w:hAnsi="仿宋" w:hint="eastAsia"/>
                <w:sz w:val="24"/>
                <w:szCs w:val="24"/>
              </w:rPr>
              <w:t>6</w:t>
            </w:r>
            <w:r w:rsidR="009407D9" w:rsidRPr="00142434">
              <w:rPr>
                <w:rFonts w:ascii="仿宋_GB2312" w:eastAsia="仿宋_GB2312" w:hAnsi="仿宋" w:hint="eastAsia"/>
                <w:sz w:val="24"/>
                <w:szCs w:val="24"/>
              </w:rPr>
              <w:tab/>
              <w:t>支持网站主页、系统公告、系统消息、待办事项管理；</w:t>
            </w:r>
          </w:p>
          <w:p w:rsidR="00F95541" w:rsidRDefault="00D25C2C" w:rsidP="00F95541">
            <w:pPr>
              <w:widowControl/>
              <w:ind w:firstLineChars="200" w:firstLine="480"/>
              <w:rPr>
                <w:rFonts w:ascii="仿宋_GB2312" w:eastAsia="仿宋_GB2312" w:hAnsi="仿宋"/>
                <w:sz w:val="24"/>
                <w:szCs w:val="24"/>
              </w:rPr>
            </w:pPr>
            <w:r>
              <w:rPr>
                <w:rFonts w:ascii="仿宋_GB2312" w:eastAsia="仿宋_GB2312" w:hAnsi="仿宋" w:hint="eastAsia"/>
                <w:sz w:val="24"/>
                <w:szCs w:val="24"/>
              </w:rPr>
              <w:t>7</w:t>
            </w:r>
            <w:r w:rsidR="009407D9" w:rsidRPr="00142434">
              <w:rPr>
                <w:rFonts w:ascii="仿宋_GB2312" w:eastAsia="仿宋_GB2312" w:hAnsi="仿宋" w:hint="eastAsia"/>
                <w:sz w:val="24"/>
                <w:szCs w:val="24"/>
              </w:rPr>
              <w:tab/>
              <w:t>内置使用教程与帮助功能</w:t>
            </w:r>
            <w:r w:rsidR="00F95541">
              <w:rPr>
                <w:rFonts w:ascii="仿宋_GB2312" w:eastAsia="仿宋_GB2312" w:hAnsi="仿宋" w:hint="eastAsia"/>
                <w:sz w:val="24"/>
                <w:szCs w:val="24"/>
              </w:rPr>
              <w:t>；</w:t>
            </w:r>
          </w:p>
          <w:p w:rsidR="009407D9" w:rsidRPr="009407D9" w:rsidRDefault="00F95541" w:rsidP="00F95541">
            <w:pPr>
              <w:widowControl/>
              <w:ind w:firstLineChars="200" w:firstLine="480"/>
              <w:rPr>
                <w:rFonts w:eastAsia="仿宋_GB2312"/>
                <w:b/>
                <w:sz w:val="24"/>
                <w:szCs w:val="28"/>
              </w:rPr>
            </w:pPr>
            <w:r>
              <w:rPr>
                <w:rFonts w:ascii="仿宋_GB2312" w:eastAsia="仿宋_GB2312" w:hAnsi="仿宋" w:hint="eastAsia"/>
                <w:sz w:val="24"/>
                <w:szCs w:val="24"/>
              </w:rPr>
              <w:t>8</w:t>
            </w:r>
            <w:r w:rsidRPr="00142434">
              <w:rPr>
                <w:rFonts w:ascii="仿宋_GB2312" w:eastAsia="仿宋_GB2312" w:hAnsi="仿宋" w:hint="eastAsia"/>
                <w:sz w:val="24"/>
                <w:szCs w:val="24"/>
              </w:rPr>
              <w:tab/>
            </w:r>
            <w:r w:rsidRPr="0096220F">
              <w:rPr>
                <w:rFonts w:ascii="仿宋_GB2312" w:eastAsia="仿宋_GB2312" w:hint="eastAsia"/>
                <w:sz w:val="24"/>
                <w:szCs w:val="24"/>
              </w:rPr>
              <w:t>提供覆盖全部系统功能的纸质版和电子版用户使用手册</w:t>
            </w:r>
            <w:r>
              <w:rPr>
                <w:rFonts w:ascii="仿宋_GB2312" w:eastAsia="仿宋_GB2312" w:hint="eastAsia"/>
                <w:sz w:val="24"/>
                <w:szCs w:val="24"/>
              </w:rPr>
              <w:t>；</w:t>
            </w:r>
          </w:p>
        </w:tc>
      </w:tr>
      <w:tr w:rsidR="00117DAD" w:rsidRPr="00E17563" w:rsidTr="009407D9">
        <w:trPr>
          <w:trHeight w:val="2786"/>
          <w:jc w:val="center"/>
        </w:trPr>
        <w:tc>
          <w:tcPr>
            <w:tcW w:w="409" w:type="pct"/>
            <w:tcBorders>
              <w:top w:val="single" w:sz="4" w:space="0" w:color="auto"/>
              <w:left w:val="single" w:sz="4" w:space="0" w:color="000000"/>
              <w:bottom w:val="single" w:sz="4" w:space="0" w:color="auto"/>
              <w:right w:val="single" w:sz="4" w:space="0" w:color="000000"/>
            </w:tcBorders>
            <w:shd w:val="clear" w:color="auto" w:fill="auto"/>
            <w:vAlign w:val="center"/>
          </w:tcPr>
          <w:p w:rsidR="00117DAD" w:rsidRDefault="00E63382">
            <w:pPr>
              <w:jc w:val="center"/>
              <w:rPr>
                <w:rFonts w:eastAsia="仿宋_GB2312"/>
                <w:sz w:val="24"/>
                <w:szCs w:val="24"/>
              </w:rPr>
            </w:pPr>
            <w:r>
              <w:rPr>
                <w:rFonts w:eastAsia="仿宋_GB2312" w:hint="eastAsia"/>
                <w:sz w:val="24"/>
                <w:szCs w:val="24"/>
              </w:rPr>
              <w:t>2</w:t>
            </w:r>
          </w:p>
        </w:tc>
        <w:tc>
          <w:tcPr>
            <w:tcW w:w="675" w:type="pct"/>
            <w:tcBorders>
              <w:top w:val="single" w:sz="4" w:space="0" w:color="auto"/>
              <w:left w:val="single" w:sz="4" w:space="0" w:color="000000"/>
              <w:bottom w:val="single" w:sz="4" w:space="0" w:color="auto"/>
              <w:right w:val="single" w:sz="4" w:space="0" w:color="000000"/>
            </w:tcBorders>
            <w:shd w:val="clear" w:color="auto" w:fill="auto"/>
            <w:vAlign w:val="center"/>
          </w:tcPr>
          <w:p w:rsidR="00117DAD" w:rsidRDefault="00FD259E" w:rsidP="005A2344">
            <w:pPr>
              <w:widowControl/>
              <w:textAlignment w:val="center"/>
              <w:rPr>
                <w:rFonts w:eastAsia="仿宋_GB2312"/>
                <w:sz w:val="24"/>
                <w:szCs w:val="24"/>
              </w:rPr>
            </w:pPr>
            <w:r>
              <w:rPr>
                <w:rFonts w:eastAsia="仿宋_GB2312"/>
                <w:sz w:val="24"/>
                <w:szCs w:val="24"/>
              </w:rPr>
              <w:t>项目管理</w:t>
            </w:r>
          </w:p>
        </w:tc>
        <w:tc>
          <w:tcPr>
            <w:tcW w:w="3916" w:type="pct"/>
            <w:tcBorders>
              <w:top w:val="single" w:sz="4" w:space="0" w:color="auto"/>
              <w:left w:val="single" w:sz="4" w:space="0" w:color="000000"/>
              <w:bottom w:val="single" w:sz="4" w:space="0" w:color="auto"/>
              <w:right w:val="single" w:sz="4" w:space="0" w:color="000000"/>
            </w:tcBorders>
            <w:shd w:val="clear" w:color="auto" w:fill="auto"/>
          </w:tcPr>
          <w:p w:rsidR="00FF1C02" w:rsidRPr="00FF1C02" w:rsidRDefault="00FF1C02" w:rsidP="00FF1C02">
            <w:pPr>
              <w:widowControl/>
              <w:ind w:firstLineChars="200" w:firstLine="482"/>
              <w:rPr>
                <w:rFonts w:ascii="仿宋_GB2312" w:eastAsia="仿宋_GB2312" w:hAnsi="仿宋"/>
                <w:b/>
                <w:sz w:val="24"/>
                <w:szCs w:val="24"/>
              </w:rPr>
            </w:pPr>
            <w:r w:rsidRPr="00FF1C02">
              <w:rPr>
                <w:rFonts w:ascii="仿宋_GB2312" w:eastAsia="仿宋_GB2312" w:hAnsi="仿宋" w:hint="eastAsia"/>
                <w:b/>
                <w:sz w:val="24"/>
                <w:szCs w:val="24"/>
              </w:rPr>
              <w:t>项目申请：</w:t>
            </w:r>
          </w:p>
          <w:p w:rsidR="00FF1C02" w:rsidRDefault="00475B2F" w:rsidP="00142434">
            <w:pPr>
              <w:widowControl/>
              <w:ind w:firstLineChars="200" w:firstLine="480"/>
              <w:rPr>
                <w:rFonts w:ascii="仿宋_GB2312" w:eastAsia="仿宋_GB2312" w:hAnsi="仿宋"/>
                <w:sz w:val="24"/>
                <w:szCs w:val="24"/>
              </w:rPr>
            </w:pPr>
            <w:r>
              <w:rPr>
                <w:rFonts w:ascii="仿宋_GB2312" w:eastAsia="仿宋_GB2312" w:hAnsi="仿宋" w:hint="eastAsia"/>
                <w:sz w:val="24"/>
                <w:szCs w:val="24"/>
              </w:rPr>
              <w:t>9</w:t>
            </w:r>
            <w:r w:rsidR="00142434" w:rsidRPr="00142434">
              <w:rPr>
                <w:rFonts w:ascii="仿宋_GB2312" w:eastAsia="仿宋_GB2312" w:hAnsi="仿宋" w:hint="eastAsia"/>
                <w:sz w:val="24"/>
                <w:szCs w:val="24"/>
              </w:rPr>
              <w:tab/>
              <w:t>支持各类型临床研究申请表模板配置，支持在线填写申请表、上传医院要求的文件并提交审核</w:t>
            </w:r>
            <w:r w:rsidR="00FF1C02">
              <w:rPr>
                <w:rFonts w:ascii="仿宋_GB2312" w:eastAsia="仿宋_GB2312" w:hAnsi="仿宋" w:hint="eastAsia"/>
                <w:sz w:val="24"/>
                <w:szCs w:val="24"/>
              </w:rPr>
              <w:t>；</w:t>
            </w:r>
          </w:p>
          <w:p w:rsidR="00142434" w:rsidRPr="00142434" w:rsidRDefault="00475B2F" w:rsidP="00142434">
            <w:pPr>
              <w:widowControl/>
              <w:ind w:firstLineChars="200" w:firstLine="480"/>
              <w:rPr>
                <w:rFonts w:ascii="仿宋_GB2312" w:eastAsia="仿宋_GB2312" w:hAnsi="仿宋"/>
                <w:sz w:val="24"/>
                <w:szCs w:val="24"/>
              </w:rPr>
            </w:pPr>
            <w:r>
              <w:rPr>
                <w:rFonts w:ascii="仿宋_GB2312" w:eastAsia="仿宋_GB2312" w:hAnsi="仿宋" w:hint="eastAsia"/>
                <w:sz w:val="24"/>
                <w:szCs w:val="24"/>
              </w:rPr>
              <w:t>10</w:t>
            </w:r>
            <w:r w:rsidR="00FF1C02" w:rsidRPr="00142434">
              <w:rPr>
                <w:rFonts w:ascii="仿宋_GB2312" w:eastAsia="仿宋_GB2312" w:hAnsi="仿宋" w:hint="eastAsia"/>
                <w:sz w:val="24"/>
                <w:szCs w:val="24"/>
              </w:rPr>
              <w:tab/>
            </w:r>
            <w:r w:rsidR="00142434" w:rsidRPr="00142434">
              <w:rPr>
                <w:rFonts w:ascii="仿宋_GB2312" w:eastAsia="仿宋_GB2312" w:hAnsi="仿宋" w:hint="eastAsia"/>
                <w:sz w:val="24"/>
                <w:szCs w:val="24"/>
              </w:rPr>
              <w:t>支持项目进度查看；</w:t>
            </w:r>
          </w:p>
          <w:p w:rsidR="00190822" w:rsidRPr="00142434" w:rsidRDefault="00190822" w:rsidP="00190822">
            <w:pPr>
              <w:widowControl/>
              <w:ind w:firstLineChars="200" w:firstLine="482"/>
              <w:rPr>
                <w:rFonts w:ascii="仿宋_GB2312" w:eastAsia="仿宋_GB2312" w:hAnsi="仿宋"/>
                <w:b/>
                <w:sz w:val="24"/>
                <w:szCs w:val="24"/>
              </w:rPr>
            </w:pPr>
            <w:r>
              <w:rPr>
                <w:rFonts w:ascii="仿宋_GB2312" w:eastAsia="仿宋_GB2312" w:hAnsi="仿宋" w:hint="eastAsia"/>
                <w:b/>
                <w:sz w:val="24"/>
                <w:szCs w:val="24"/>
              </w:rPr>
              <w:t>科学性审查</w:t>
            </w:r>
            <w:r w:rsidRPr="00142434">
              <w:rPr>
                <w:rFonts w:ascii="仿宋_GB2312" w:eastAsia="仿宋_GB2312" w:hAnsi="仿宋" w:hint="eastAsia"/>
                <w:b/>
                <w:sz w:val="24"/>
                <w:szCs w:val="24"/>
              </w:rPr>
              <w:t>：</w:t>
            </w:r>
          </w:p>
          <w:p w:rsidR="005A2344" w:rsidRDefault="00BE3FA1" w:rsidP="007E3607">
            <w:pPr>
              <w:widowControl/>
              <w:ind w:firstLineChars="100" w:firstLine="240"/>
              <w:rPr>
                <w:rFonts w:ascii="仿宋_GB2312" w:eastAsia="仿宋_GB2312" w:hAnsi="仿宋"/>
                <w:sz w:val="24"/>
                <w:szCs w:val="24"/>
              </w:rPr>
            </w:pPr>
            <w:r>
              <w:rPr>
                <w:rFonts w:ascii="仿宋_GB2312" w:eastAsia="仿宋_GB2312" w:hAnsi="仿宋" w:hint="eastAsia"/>
                <w:sz w:val="24"/>
                <w:szCs w:val="24"/>
              </w:rPr>
              <w:t>★</w:t>
            </w:r>
            <w:r w:rsidR="00475B2F">
              <w:rPr>
                <w:rFonts w:ascii="仿宋_GB2312" w:eastAsia="仿宋_GB2312" w:hAnsi="仿宋" w:hint="eastAsia"/>
                <w:sz w:val="24"/>
                <w:szCs w:val="24"/>
              </w:rPr>
              <w:t>11</w:t>
            </w:r>
            <w:r w:rsidR="00142434" w:rsidRPr="00142434">
              <w:rPr>
                <w:rFonts w:ascii="仿宋_GB2312" w:eastAsia="仿宋_GB2312" w:hAnsi="仿宋" w:hint="eastAsia"/>
                <w:sz w:val="24"/>
                <w:szCs w:val="24"/>
              </w:rPr>
              <w:tab/>
              <w:t>支持科学性审查</w:t>
            </w:r>
            <w:r w:rsidR="00751198">
              <w:rPr>
                <w:rFonts w:ascii="仿宋_GB2312" w:eastAsia="仿宋_GB2312" w:hAnsi="仿宋" w:hint="eastAsia"/>
                <w:sz w:val="24"/>
                <w:szCs w:val="24"/>
              </w:rPr>
              <w:t>管理</w:t>
            </w:r>
            <w:r w:rsidR="00142434" w:rsidRPr="00142434">
              <w:rPr>
                <w:rFonts w:ascii="仿宋_GB2312" w:eastAsia="仿宋_GB2312" w:hAnsi="仿宋" w:hint="eastAsia"/>
                <w:sz w:val="24"/>
                <w:szCs w:val="24"/>
              </w:rPr>
              <w:t>，提供初始审查、复审、修正案审查等的申请、受理、审查、意见汇总、审查决定等流程支持</w:t>
            </w:r>
            <w:r w:rsidR="00FC061C" w:rsidRPr="00142434">
              <w:rPr>
                <w:rFonts w:ascii="仿宋_GB2312" w:eastAsia="仿宋_GB2312" w:hint="eastAsia"/>
                <w:sz w:val="24"/>
                <w:szCs w:val="24"/>
              </w:rPr>
              <w:t>；</w:t>
            </w:r>
          </w:p>
          <w:p w:rsidR="00142434" w:rsidRDefault="005A2344" w:rsidP="005A2344">
            <w:pPr>
              <w:widowControl/>
              <w:ind w:firstLineChars="100" w:firstLine="240"/>
              <w:rPr>
                <w:rFonts w:ascii="仿宋_GB2312" w:eastAsia="仿宋_GB2312" w:hAnsi="仿宋"/>
                <w:sz w:val="24"/>
                <w:szCs w:val="24"/>
              </w:rPr>
            </w:pPr>
            <w:r>
              <w:rPr>
                <w:rFonts w:ascii="仿宋_GB2312" w:eastAsia="仿宋_GB2312" w:hAnsi="仿宋" w:hint="eastAsia"/>
                <w:sz w:val="24"/>
                <w:szCs w:val="24"/>
              </w:rPr>
              <w:t>▲1</w:t>
            </w:r>
            <w:r w:rsidR="00475B2F">
              <w:rPr>
                <w:rFonts w:ascii="仿宋_GB2312" w:eastAsia="仿宋_GB2312" w:hAnsi="仿宋" w:hint="eastAsia"/>
                <w:sz w:val="24"/>
                <w:szCs w:val="24"/>
              </w:rPr>
              <w:t>2</w:t>
            </w:r>
            <w:r w:rsidR="00142434" w:rsidRPr="00142434">
              <w:rPr>
                <w:rFonts w:ascii="仿宋_GB2312" w:eastAsia="仿宋_GB2312" w:hAnsi="仿宋" w:hint="eastAsia"/>
                <w:sz w:val="24"/>
                <w:szCs w:val="24"/>
              </w:rPr>
              <w:tab/>
              <w:t>可以设置审查各环节的时限，并以短信、系统消息</w:t>
            </w:r>
            <w:r w:rsidR="00FF1C02">
              <w:rPr>
                <w:rFonts w:ascii="仿宋_GB2312" w:eastAsia="仿宋_GB2312" w:hAnsi="仿宋" w:hint="eastAsia"/>
                <w:sz w:val="24"/>
                <w:szCs w:val="24"/>
              </w:rPr>
              <w:t>或</w:t>
            </w:r>
            <w:r w:rsidR="00142434" w:rsidRPr="00142434">
              <w:rPr>
                <w:rFonts w:ascii="仿宋_GB2312" w:eastAsia="仿宋_GB2312" w:hAnsi="仿宋" w:hint="eastAsia"/>
                <w:sz w:val="24"/>
                <w:szCs w:val="24"/>
              </w:rPr>
              <w:t>邮件等形式提醒评审专家或秘书；</w:t>
            </w:r>
          </w:p>
          <w:p w:rsidR="00751198" w:rsidRPr="00751198" w:rsidRDefault="00751198" w:rsidP="00751198">
            <w:pPr>
              <w:widowControl/>
              <w:ind w:firstLineChars="200" w:firstLine="482"/>
              <w:rPr>
                <w:rFonts w:ascii="仿宋_GB2312" w:eastAsia="仿宋_GB2312" w:hAnsi="仿宋"/>
                <w:b/>
                <w:sz w:val="24"/>
                <w:szCs w:val="24"/>
              </w:rPr>
            </w:pPr>
            <w:r w:rsidRPr="00751198">
              <w:rPr>
                <w:rFonts w:ascii="仿宋_GB2312" w:eastAsia="仿宋_GB2312" w:hAnsi="仿宋" w:hint="eastAsia"/>
                <w:b/>
                <w:sz w:val="24"/>
                <w:szCs w:val="24"/>
              </w:rPr>
              <w:t>伦理审查</w:t>
            </w:r>
            <w:r>
              <w:rPr>
                <w:rFonts w:ascii="仿宋_GB2312" w:eastAsia="仿宋_GB2312" w:hAnsi="仿宋" w:hint="eastAsia"/>
                <w:b/>
                <w:sz w:val="24"/>
                <w:szCs w:val="24"/>
              </w:rPr>
              <w:t>：</w:t>
            </w:r>
          </w:p>
          <w:p w:rsidR="00FC061C" w:rsidRDefault="00751198" w:rsidP="0012032D">
            <w:pPr>
              <w:widowControl/>
              <w:ind w:firstLineChars="200" w:firstLine="480"/>
              <w:rPr>
                <w:rFonts w:ascii="仿宋_GB2312" w:eastAsia="仿宋_GB2312"/>
                <w:sz w:val="24"/>
                <w:szCs w:val="24"/>
              </w:rPr>
            </w:pPr>
            <w:r>
              <w:rPr>
                <w:rFonts w:ascii="仿宋_GB2312" w:eastAsia="仿宋_GB2312" w:hint="eastAsia"/>
                <w:sz w:val="24"/>
                <w:szCs w:val="24"/>
              </w:rPr>
              <w:t>1</w:t>
            </w:r>
            <w:r w:rsidR="00475B2F">
              <w:rPr>
                <w:rFonts w:ascii="仿宋_GB2312" w:eastAsia="仿宋_GB2312" w:hint="eastAsia"/>
                <w:sz w:val="24"/>
                <w:szCs w:val="24"/>
              </w:rPr>
              <w:t>3</w:t>
            </w:r>
            <w:r w:rsidRPr="00142434">
              <w:rPr>
                <w:rFonts w:ascii="仿宋_GB2312" w:eastAsia="仿宋_GB2312" w:hint="eastAsia"/>
                <w:sz w:val="24"/>
                <w:szCs w:val="24"/>
              </w:rPr>
              <w:tab/>
              <w:t>支持药物/器械上市前/后研究、研究者发起的临床研究、诊断试剂临床试验、临床新技术等</w:t>
            </w:r>
            <w:r w:rsidR="00FC061C" w:rsidRPr="00142434">
              <w:rPr>
                <w:rFonts w:ascii="仿宋_GB2312" w:eastAsia="仿宋_GB2312" w:hint="eastAsia"/>
                <w:sz w:val="24"/>
                <w:szCs w:val="24"/>
              </w:rPr>
              <w:t>各类型研究</w:t>
            </w:r>
            <w:r w:rsidRPr="00142434">
              <w:rPr>
                <w:rFonts w:ascii="仿宋_GB2312" w:eastAsia="仿宋_GB2312" w:hint="eastAsia"/>
                <w:sz w:val="24"/>
                <w:szCs w:val="24"/>
              </w:rPr>
              <w:t>伦理审查</w:t>
            </w:r>
            <w:r w:rsidR="00FC061C">
              <w:rPr>
                <w:rFonts w:ascii="仿宋_GB2312" w:eastAsia="仿宋_GB2312" w:hint="eastAsia"/>
                <w:sz w:val="24"/>
                <w:szCs w:val="24"/>
              </w:rPr>
              <w:t>；</w:t>
            </w:r>
          </w:p>
          <w:p w:rsidR="00FC061C" w:rsidRDefault="00FC061C" w:rsidP="00FC061C">
            <w:pPr>
              <w:widowControl/>
              <w:ind w:firstLineChars="100" w:firstLine="240"/>
              <w:rPr>
                <w:rFonts w:ascii="仿宋_GB2312" w:eastAsia="仿宋_GB2312" w:hAnsi="仿宋"/>
                <w:sz w:val="24"/>
                <w:szCs w:val="24"/>
              </w:rPr>
            </w:pPr>
            <w:r>
              <w:rPr>
                <w:rFonts w:ascii="仿宋_GB2312" w:eastAsia="仿宋_GB2312" w:hAnsi="仿宋" w:hint="eastAsia"/>
                <w:sz w:val="24"/>
                <w:szCs w:val="24"/>
              </w:rPr>
              <w:t>★</w:t>
            </w:r>
            <w:r w:rsidR="00D25C2C">
              <w:rPr>
                <w:rFonts w:ascii="仿宋_GB2312" w:eastAsia="仿宋_GB2312" w:hAnsi="仿宋" w:hint="eastAsia"/>
                <w:sz w:val="24"/>
                <w:szCs w:val="24"/>
              </w:rPr>
              <w:t>1</w:t>
            </w:r>
            <w:r w:rsidR="00475B2F">
              <w:rPr>
                <w:rFonts w:ascii="仿宋_GB2312" w:eastAsia="仿宋_GB2312" w:hAnsi="仿宋" w:hint="eastAsia"/>
                <w:sz w:val="24"/>
                <w:szCs w:val="24"/>
              </w:rPr>
              <w:t>4</w:t>
            </w:r>
            <w:r w:rsidRPr="00142434">
              <w:rPr>
                <w:rFonts w:ascii="仿宋_GB2312" w:eastAsia="仿宋_GB2312" w:hAnsi="仿宋" w:hint="eastAsia"/>
                <w:sz w:val="24"/>
                <w:szCs w:val="24"/>
              </w:rPr>
              <w:tab/>
              <w:t>支持</w:t>
            </w:r>
            <w:r>
              <w:rPr>
                <w:rFonts w:ascii="仿宋_GB2312" w:eastAsia="仿宋_GB2312" w:hAnsi="仿宋" w:hint="eastAsia"/>
                <w:sz w:val="24"/>
                <w:szCs w:val="24"/>
              </w:rPr>
              <w:t>伦理</w:t>
            </w:r>
            <w:r w:rsidRPr="00142434">
              <w:rPr>
                <w:rFonts w:ascii="仿宋_GB2312" w:eastAsia="仿宋_GB2312" w:hAnsi="仿宋" w:hint="eastAsia"/>
                <w:sz w:val="24"/>
                <w:szCs w:val="24"/>
              </w:rPr>
              <w:t>审查</w:t>
            </w:r>
            <w:r>
              <w:rPr>
                <w:rFonts w:ascii="仿宋_GB2312" w:eastAsia="仿宋_GB2312" w:hAnsi="仿宋" w:hint="eastAsia"/>
                <w:sz w:val="24"/>
                <w:szCs w:val="24"/>
              </w:rPr>
              <w:t>管理</w:t>
            </w:r>
            <w:r w:rsidRPr="00142434">
              <w:rPr>
                <w:rFonts w:ascii="仿宋_GB2312" w:eastAsia="仿宋_GB2312" w:hAnsi="仿宋" w:hint="eastAsia"/>
                <w:sz w:val="24"/>
                <w:szCs w:val="24"/>
              </w:rPr>
              <w:t>，提供</w:t>
            </w:r>
            <w:r w:rsidRPr="00142434">
              <w:rPr>
                <w:rFonts w:ascii="仿宋_GB2312" w:eastAsia="仿宋_GB2312" w:hint="eastAsia"/>
                <w:sz w:val="24"/>
                <w:szCs w:val="24"/>
              </w:rPr>
              <w:t>初始审查、复审、修正案审查、年度/定期跟踪审查（支持设置自动提醒研究者）、AE/SAE/SUSAR审查、违背方案审查、暂定/终止研究审查、结题审查等</w:t>
            </w:r>
            <w:r w:rsidRPr="00142434">
              <w:rPr>
                <w:rFonts w:ascii="仿宋_GB2312" w:eastAsia="仿宋_GB2312" w:hAnsi="仿宋" w:hint="eastAsia"/>
                <w:sz w:val="24"/>
                <w:szCs w:val="24"/>
              </w:rPr>
              <w:t>的申请、受理、审查、意见汇总、审查决定等流程支持</w:t>
            </w:r>
            <w:r w:rsidRPr="00142434">
              <w:rPr>
                <w:rFonts w:ascii="仿宋_GB2312" w:eastAsia="仿宋_GB2312" w:hint="eastAsia"/>
                <w:sz w:val="24"/>
                <w:szCs w:val="24"/>
              </w:rPr>
              <w:t>；</w:t>
            </w:r>
          </w:p>
          <w:p w:rsidR="00FC061C" w:rsidRDefault="00FC061C" w:rsidP="00FC061C">
            <w:pPr>
              <w:widowControl/>
              <w:ind w:firstLineChars="100" w:firstLine="240"/>
              <w:rPr>
                <w:rFonts w:ascii="仿宋_GB2312" w:eastAsia="仿宋_GB2312" w:hAnsi="仿宋"/>
                <w:sz w:val="24"/>
                <w:szCs w:val="24"/>
              </w:rPr>
            </w:pPr>
            <w:r>
              <w:rPr>
                <w:rFonts w:ascii="仿宋_GB2312" w:eastAsia="仿宋_GB2312" w:hAnsi="仿宋" w:hint="eastAsia"/>
                <w:sz w:val="24"/>
                <w:szCs w:val="24"/>
              </w:rPr>
              <w:t>▲1</w:t>
            </w:r>
            <w:r w:rsidR="00475B2F">
              <w:rPr>
                <w:rFonts w:ascii="仿宋_GB2312" w:eastAsia="仿宋_GB2312" w:hAnsi="仿宋" w:hint="eastAsia"/>
                <w:sz w:val="24"/>
                <w:szCs w:val="24"/>
              </w:rPr>
              <w:t>5</w:t>
            </w:r>
            <w:r w:rsidRPr="00142434">
              <w:rPr>
                <w:rFonts w:ascii="仿宋_GB2312" w:eastAsia="仿宋_GB2312" w:hAnsi="仿宋" w:hint="eastAsia"/>
                <w:sz w:val="24"/>
                <w:szCs w:val="24"/>
              </w:rPr>
              <w:tab/>
              <w:t>可以设置审查各环节的时限，并以短信、系统消息</w:t>
            </w:r>
            <w:r w:rsidR="00FF1C02">
              <w:rPr>
                <w:rFonts w:ascii="仿宋_GB2312" w:eastAsia="仿宋_GB2312" w:hAnsi="仿宋" w:hint="eastAsia"/>
                <w:sz w:val="24"/>
                <w:szCs w:val="24"/>
              </w:rPr>
              <w:t>或</w:t>
            </w:r>
            <w:r w:rsidRPr="00142434">
              <w:rPr>
                <w:rFonts w:ascii="仿宋_GB2312" w:eastAsia="仿宋_GB2312" w:hAnsi="仿宋" w:hint="eastAsia"/>
                <w:sz w:val="24"/>
                <w:szCs w:val="24"/>
              </w:rPr>
              <w:t>邮件等形式提醒评审专家或秘书；</w:t>
            </w:r>
          </w:p>
          <w:p w:rsidR="00FC061C" w:rsidRPr="00FC061C" w:rsidRDefault="00FC061C" w:rsidP="00FC061C">
            <w:pPr>
              <w:widowControl/>
              <w:ind w:firstLineChars="200" w:firstLine="482"/>
              <w:rPr>
                <w:rFonts w:ascii="仿宋_GB2312" w:eastAsia="仿宋_GB2312" w:hAnsi="仿宋"/>
                <w:b/>
                <w:sz w:val="24"/>
                <w:szCs w:val="24"/>
              </w:rPr>
            </w:pPr>
            <w:r w:rsidRPr="00FC061C">
              <w:rPr>
                <w:rFonts w:ascii="仿宋_GB2312" w:eastAsia="仿宋_GB2312" w:hAnsi="仿宋" w:hint="eastAsia"/>
                <w:b/>
                <w:sz w:val="24"/>
                <w:szCs w:val="24"/>
              </w:rPr>
              <w:t>立项审核：</w:t>
            </w:r>
          </w:p>
          <w:p w:rsidR="00A14F91" w:rsidRDefault="00142434" w:rsidP="00A14F91">
            <w:pPr>
              <w:widowControl/>
              <w:ind w:firstLineChars="200" w:firstLine="480"/>
              <w:rPr>
                <w:rFonts w:ascii="仿宋_GB2312" w:eastAsia="仿宋_GB2312" w:hAnsi="仿宋"/>
                <w:sz w:val="24"/>
                <w:szCs w:val="24"/>
              </w:rPr>
            </w:pPr>
            <w:r w:rsidRPr="00142434">
              <w:rPr>
                <w:rFonts w:ascii="仿宋_GB2312" w:eastAsia="仿宋_GB2312" w:hAnsi="仿宋" w:hint="eastAsia"/>
                <w:sz w:val="24"/>
                <w:szCs w:val="24"/>
              </w:rPr>
              <w:t>1</w:t>
            </w:r>
            <w:r w:rsidR="00475B2F">
              <w:rPr>
                <w:rFonts w:ascii="仿宋_GB2312" w:eastAsia="仿宋_GB2312" w:hAnsi="仿宋" w:hint="eastAsia"/>
                <w:sz w:val="24"/>
                <w:szCs w:val="24"/>
              </w:rPr>
              <w:t>6</w:t>
            </w:r>
            <w:r w:rsidRPr="00142434">
              <w:rPr>
                <w:rFonts w:ascii="仿宋_GB2312" w:eastAsia="仿宋_GB2312" w:hAnsi="仿宋" w:hint="eastAsia"/>
                <w:sz w:val="24"/>
                <w:szCs w:val="24"/>
              </w:rPr>
              <w:tab/>
              <w:t>支持伦理审查</w:t>
            </w:r>
            <w:r w:rsidR="008116D3">
              <w:rPr>
                <w:rFonts w:ascii="仿宋_GB2312" w:eastAsia="仿宋_GB2312" w:hAnsi="仿宋" w:hint="eastAsia"/>
                <w:sz w:val="24"/>
                <w:szCs w:val="24"/>
              </w:rPr>
              <w:t>意见</w:t>
            </w:r>
            <w:r w:rsidRPr="00142434">
              <w:rPr>
                <w:rFonts w:ascii="仿宋_GB2312" w:eastAsia="仿宋_GB2312" w:hAnsi="仿宋" w:hint="eastAsia"/>
                <w:sz w:val="24"/>
                <w:szCs w:val="24"/>
              </w:rPr>
              <w:t>、人类遗传</w:t>
            </w:r>
            <w:r w:rsidR="007E3607">
              <w:rPr>
                <w:rFonts w:ascii="仿宋_GB2312" w:eastAsia="仿宋_GB2312" w:hAnsi="仿宋" w:hint="eastAsia"/>
                <w:sz w:val="24"/>
                <w:szCs w:val="24"/>
              </w:rPr>
              <w:t>资源</w:t>
            </w:r>
            <w:r w:rsidRPr="00142434">
              <w:rPr>
                <w:rFonts w:ascii="仿宋_GB2312" w:eastAsia="仿宋_GB2312" w:hAnsi="仿宋" w:hint="eastAsia"/>
                <w:sz w:val="24"/>
                <w:szCs w:val="24"/>
              </w:rPr>
              <w:t>行政审批</w:t>
            </w:r>
            <w:r w:rsidR="008116D3">
              <w:rPr>
                <w:rFonts w:ascii="仿宋_GB2312" w:eastAsia="仿宋_GB2312" w:hAnsi="仿宋" w:hint="eastAsia"/>
                <w:sz w:val="24"/>
                <w:szCs w:val="24"/>
              </w:rPr>
              <w:t>许可</w:t>
            </w:r>
            <w:r w:rsidRPr="00142434">
              <w:rPr>
                <w:rFonts w:ascii="仿宋_GB2312" w:eastAsia="仿宋_GB2312" w:hAnsi="仿宋" w:hint="eastAsia"/>
                <w:sz w:val="24"/>
                <w:szCs w:val="24"/>
              </w:rPr>
              <w:t>、临床研究合作协议</w:t>
            </w:r>
            <w:r w:rsidR="008116D3">
              <w:rPr>
                <w:rFonts w:ascii="仿宋_GB2312" w:eastAsia="仿宋_GB2312" w:hAnsi="仿宋" w:hint="eastAsia"/>
                <w:sz w:val="24"/>
                <w:szCs w:val="24"/>
              </w:rPr>
              <w:t>签署</w:t>
            </w:r>
            <w:r w:rsidRPr="00142434">
              <w:rPr>
                <w:rFonts w:ascii="仿宋_GB2312" w:eastAsia="仿宋_GB2312" w:hAnsi="仿宋" w:hint="eastAsia"/>
                <w:sz w:val="24"/>
                <w:szCs w:val="24"/>
              </w:rPr>
              <w:t>、医学研究登记备案</w:t>
            </w:r>
            <w:r w:rsidR="008116D3">
              <w:rPr>
                <w:rFonts w:ascii="仿宋_GB2312" w:eastAsia="仿宋_GB2312" w:hAnsi="仿宋" w:hint="eastAsia"/>
                <w:sz w:val="24"/>
                <w:szCs w:val="24"/>
              </w:rPr>
              <w:t>等</w:t>
            </w:r>
            <w:r w:rsidR="00FC061C">
              <w:rPr>
                <w:rFonts w:ascii="仿宋_GB2312" w:eastAsia="仿宋_GB2312" w:hAnsi="仿宋" w:hint="eastAsia"/>
                <w:sz w:val="24"/>
                <w:szCs w:val="24"/>
              </w:rPr>
              <w:t>信息</w:t>
            </w:r>
            <w:r w:rsidRPr="00142434">
              <w:rPr>
                <w:rFonts w:ascii="仿宋_GB2312" w:eastAsia="仿宋_GB2312" w:hAnsi="仿宋" w:hint="eastAsia"/>
                <w:sz w:val="24"/>
                <w:szCs w:val="24"/>
              </w:rPr>
              <w:t>填写及对应文件上传和下载</w:t>
            </w:r>
            <w:r w:rsidRPr="00142434">
              <w:rPr>
                <w:rFonts w:ascii="仿宋_GB2312" w:eastAsia="仿宋_GB2312" w:hAnsi="仿宋" w:hint="eastAsia"/>
                <w:sz w:val="24"/>
                <w:szCs w:val="24"/>
              </w:rPr>
              <w:lastRenderedPageBreak/>
              <w:t>等立项审核管理功能；</w:t>
            </w:r>
          </w:p>
          <w:p w:rsidR="00142434" w:rsidRPr="00142434" w:rsidRDefault="00142434" w:rsidP="00A14F91">
            <w:pPr>
              <w:widowControl/>
              <w:ind w:firstLineChars="200" w:firstLine="480"/>
              <w:rPr>
                <w:rFonts w:ascii="仿宋_GB2312" w:eastAsia="仿宋_GB2312" w:hAnsi="仿宋"/>
                <w:sz w:val="24"/>
                <w:szCs w:val="24"/>
              </w:rPr>
            </w:pPr>
            <w:r w:rsidRPr="00142434">
              <w:rPr>
                <w:rFonts w:ascii="仿宋_GB2312" w:eastAsia="仿宋_GB2312" w:hAnsi="仿宋" w:hint="eastAsia"/>
                <w:sz w:val="24"/>
                <w:szCs w:val="24"/>
              </w:rPr>
              <w:t>1</w:t>
            </w:r>
            <w:r w:rsidR="00475B2F">
              <w:rPr>
                <w:rFonts w:ascii="仿宋_GB2312" w:eastAsia="仿宋_GB2312" w:hAnsi="仿宋" w:hint="eastAsia"/>
                <w:sz w:val="24"/>
                <w:szCs w:val="24"/>
              </w:rPr>
              <w:t>7</w:t>
            </w:r>
            <w:r w:rsidRPr="00142434">
              <w:rPr>
                <w:rFonts w:ascii="仿宋_GB2312" w:eastAsia="仿宋_GB2312" w:hAnsi="仿宋" w:hint="eastAsia"/>
                <w:sz w:val="24"/>
                <w:szCs w:val="24"/>
              </w:rPr>
              <w:tab/>
              <w:t>可按照医院模板导出立项申请表、</w:t>
            </w:r>
            <w:r w:rsidR="005A2344">
              <w:rPr>
                <w:rFonts w:ascii="仿宋_GB2312" w:eastAsia="仿宋_GB2312" w:hAnsi="仿宋" w:hint="eastAsia"/>
                <w:sz w:val="24"/>
                <w:szCs w:val="24"/>
              </w:rPr>
              <w:t>批件、</w:t>
            </w:r>
            <w:r w:rsidRPr="00142434">
              <w:rPr>
                <w:rFonts w:ascii="仿宋_GB2312" w:eastAsia="仿宋_GB2312" w:hAnsi="仿宋" w:hint="eastAsia"/>
                <w:sz w:val="24"/>
                <w:szCs w:val="24"/>
              </w:rPr>
              <w:t>通知函等文件；</w:t>
            </w:r>
          </w:p>
          <w:p w:rsidR="00142434" w:rsidRPr="00142434" w:rsidRDefault="00142434" w:rsidP="00142434">
            <w:pPr>
              <w:widowControl/>
              <w:ind w:firstLineChars="200" w:firstLine="482"/>
              <w:rPr>
                <w:rFonts w:ascii="仿宋_GB2312" w:eastAsia="仿宋_GB2312" w:hAnsi="仿宋"/>
                <w:b/>
                <w:sz w:val="24"/>
                <w:szCs w:val="24"/>
              </w:rPr>
            </w:pPr>
            <w:r w:rsidRPr="00142434">
              <w:rPr>
                <w:rFonts w:ascii="仿宋_GB2312" w:eastAsia="仿宋_GB2312" w:hAnsi="仿宋" w:hint="eastAsia"/>
                <w:b/>
                <w:sz w:val="24"/>
                <w:szCs w:val="24"/>
              </w:rPr>
              <w:t>过程管理：</w:t>
            </w:r>
          </w:p>
          <w:p w:rsidR="00142434" w:rsidRPr="00142434" w:rsidRDefault="005A2344" w:rsidP="005A2344">
            <w:pPr>
              <w:widowControl/>
              <w:ind w:firstLineChars="100" w:firstLine="240"/>
              <w:rPr>
                <w:rFonts w:ascii="仿宋_GB2312" w:eastAsia="仿宋_GB2312" w:hAnsi="仿宋"/>
                <w:sz w:val="24"/>
                <w:szCs w:val="24"/>
              </w:rPr>
            </w:pPr>
            <w:r>
              <w:rPr>
                <w:rFonts w:ascii="仿宋_GB2312" w:eastAsia="仿宋_GB2312" w:hAnsi="仿宋" w:hint="eastAsia"/>
                <w:sz w:val="24"/>
                <w:szCs w:val="24"/>
              </w:rPr>
              <w:t>▲</w:t>
            </w:r>
            <w:r w:rsidR="00142434" w:rsidRPr="00142434">
              <w:rPr>
                <w:rFonts w:ascii="仿宋_GB2312" w:eastAsia="仿宋_GB2312" w:hAnsi="仿宋" w:hint="eastAsia"/>
                <w:sz w:val="24"/>
                <w:szCs w:val="24"/>
              </w:rPr>
              <w:t>1</w:t>
            </w:r>
            <w:r w:rsidR="00475B2F">
              <w:rPr>
                <w:rFonts w:ascii="仿宋_GB2312" w:eastAsia="仿宋_GB2312" w:hAnsi="仿宋" w:hint="eastAsia"/>
                <w:sz w:val="24"/>
                <w:szCs w:val="24"/>
              </w:rPr>
              <w:t>8</w:t>
            </w:r>
            <w:r w:rsidR="00142434" w:rsidRPr="00142434">
              <w:rPr>
                <w:rFonts w:ascii="仿宋_GB2312" w:eastAsia="仿宋_GB2312" w:hAnsi="仿宋" w:hint="eastAsia"/>
                <w:sz w:val="24"/>
                <w:szCs w:val="24"/>
              </w:rPr>
              <w:tab/>
              <w:t>支持过程管理，按照医院要求建立不同的过程管理节点，</w:t>
            </w:r>
            <w:r>
              <w:rPr>
                <w:rFonts w:ascii="仿宋_GB2312" w:eastAsia="仿宋_GB2312" w:hAnsi="仿宋" w:hint="eastAsia"/>
                <w:sz w:val="24"/>
                <w:szCs w:val="24"/>
              </w:rPr>
              <w:t>项目</w:t>
            </w:r>
            <w:r w:rsidR="00142434" w:rsidRPr="00142434">
              <w:rPr>
                <w:rFonts w:ascii="仿宋_GB2312" w:eastAsia="仿宋_GB2312" w:hAnsi="仿宋" w:hint="eastAsia"/>
                <w:sz w:val="24"/>
                <w:szCs w:val="24"/>
              </w:rPr>
              <w:t>组按</w:t>
            </w:r>
            <w:r>
              <w:rPr>
                <w:rFonts w:ascii="仿宋_GB2312" w:eastAsia="仿宋_GB2312" w:hAnsi="仿宋" w:hint="eastAsia"/>
                <w:sz w:val="24"/>
                <w:szCs w:val="24"/>
              </w:rPr>
              <w:t>要求</w:t>
            </w:r>
            <w:r w:rsidR="00142434" w:rsidRPr="00142434">
              <w:rPr>
                <w:rFonts w:ascii="仿宋_GB2312" w:eastAsia="仿宋_GB2312" w:hAnsi="仿宋" w:hint="eastAsia"/>
                <w:sz w:val="24"/>
                <w:szCs w:val="24"/>
              </w:rPr>
              <w:t>提交过程汇报，如</w:t>
            </w:r>
            <w:r w:rsidR="003E26F7">
              <w:rPr>
                <w:rFonts w:ascii="仿宋_GB2312" w:eastAsia="仿宋_GB2312" w:hAnsi="仿宋" w:hint="eastAsia"/>
                <w:sz w:val="24"/>
                <w:szCs w:val="24"/>
              </w:rPr>
              <w:t>年度进展、</w:t>
            </w:r>
            <w:r w:rsidR="00142434" w:rsidRPr="00142434">
              <w:rPr>
                <w:rFonts w:ascii="仿宋_GB2312" w:eastAsia="仿宋_GB2312" w:hAnsi="仿宋" w:hint="eastAsia"/>
                <w:sz w:val="24"/>
                <w:szCs w:val="24"/>
              </w:rPr>
              <w:t>中期检查、项目进度汇报、项目暂停申请、项目恢复申请、项目终止申请、项目重大变更申请等；</w:t>
            </w:r>
          </w:p>
          <w:p w:rsidR="00142434" w:rsidRPr="00142434" w:rsidRDefault="00475B2F" w:rsidP="00142434">
            <w:pPr>
              <w:widowControl/>
              <w:ind w:firstLineChars="200" w:firstLine="480"/>
              <w:rPr>
                <w:rFonts w:ascii="仿宋_GB2312" w:eastAsia="仿宋_GB2312" w:hAnsi="仿宋"/>
                <w:sz w:val="24"/>
                <w:szCs w:val="24"/>
              </w:rPr>
            </w:pPr>
            <w:r>
              <w:rPr>
                <w:rFonts w:ascii="仿宋_GB2312" w:eastAsia="仿宋_GB2312" w:hAnsi="仿宋" w:hint="eastAsia"/>
                <w:sz w:val="24"/>
                <w:szCs w:val="24"/>
              </w:rPr>
              <w:t>19</w:t>
            </w:r>
            <w:r w:rsidR="00142434" w:rsidRPr="00142434">
              <w:rPr>
                <w:rFonts w:ascii="仿宋_GB2312" w:eastAsia="仿宋_GB2312" w:hAnsi="仿宋" w:hint="eastAsia"/>
                <w:sz w:val="24"/>
                <w:szCs w:val="24"/>
              </w:rPr>
              <w:tab/>
              <w:t>支持经费管理，包括研究经费预算与支出、经费统计、发票、收支记录管理等；</w:t>
            </w:r>
          </w:p>
          <w:p w:rsidR="00142434" w:rsidRPr="00142434" w:rsidRDefault="005A2344" w:rsidP="00142434">
            <w:pPr>
              <w:widowControl/>
              <w:ind w:firstLineChars="200" w:firstLine="480"/>
              <w:rPr>
                <w:rFonts w:ascii="仿宋_GB2312" w:eastAsia="仿宋_GB2312" w:hAnsi="仿宋"/>
                <w:sz w:val="24"/>
                <w:szCs w:val="24"/>
              </w:rPr>
            </w:pPr>
            <w:r>
              <w:rPr>
                <w:rFonts w:ascii="仿宋_GB2312" w:eastAsia="仿宋_GB2312" w:hAnsi="仿宋" w:hint="eastAsia"/>
                <w:sz w:val="24"/>
                <w:szCs w:val="24"/>
              </w:rPr>
              <w:t>2</w:t>
            </w:r>
            <w:r w:rsidR="00475B2F">
              <w:rPr>
                <w:rFonts w:ascii="仿宋_GB2312" w:eastAsia="仿宋_GB2312" w:hAnsi="仿宋" w:hint="eastAsia"/>
                <w:sz w:val="24"/>
                <w:szCs w:val="24"/>
              </w:rPr>
              <w:t>0</w:t>
            </w:r>
            <w:r w:rsidR="00142434" w:rsidRPr="00142434">
              <w:rPr>
                <w:rFonts w:ascii="仿宋_GB2312" w:eastAsia="仿宋_GB2312" w:hAnsi="仿宋" w:hint="eastAsia"/>
                <w:sz w:val="24"/>
                <w:szCs w:val="24"/>
              </w:rPr>
              <w:tab/>
              <w:t>支持质控管理，包括质控员在线安排质控计划、在线撰写质控报告并提交审核、质控问题等功能；</w:t>
            </w:r>
          </w:p>
          <w:p w:rsidR="00142434" w:rsidRPr="00142434" w:rsidRDefault="00142434" w:rsidP="00142434">
            <w:pPr>
              <w:widowControl/>
              <w:ind w:firstLineChars="200" w:firstLine="482"/>
              <w:rPr>
                <w:rFonts w:ascii="仿宋_GB2312" w:eastAsia="仿宋_GB2312" w:hAnsi="仿宋"/>
                <w:b/>
                <w:sz w:val="24"/>
                <w:szCs w:val="24"/>
              </w:rPr>
            </w:pPr>
            <w:r w:rsidRPr="00142434">
              <w:rPr>
                <w:rFonts w:ascii="仿宋_GB2312" w:eastAsia="仿宋_GB2312" w:hAnsi="仿宋" w:hint="eastAsia"/>
                <w:b/>
                <w:sz w:val="24"/>
                <w:szCs w:val="24"/>
              </w:rPr>
              <w:t>结题管理：</w:t>
            </w:r>
          </w:p>
          <w:p w:rsidR="00142434" w:rsidRPr="00142434" w:rsidRDefault="005A2344" w:rsidP="00142434">
            <w:pPr>
              <w:widowControl/>
              <w:ind w:firstLineChars="200" w:firstLine="480"/>
              <w:rPr>
                <w:rFonts w:ascii="仿宋_GB2312" w:eastAsia="仿宋_GB2312" w:hAnsi="仿宋"/>
                <w:sz w:val="24"/>
                <w:szCs w:val="24"/>
              </w:rPr>
            </w:pPr>
            <w:r>
              <w:rPr>
                <w:rFonts w:ascii="仿宋_GB2312" w:eastAsia="仿宋_GB2312" w:hAnsi="仿宋" w:hint="eastAsia"/>
                <w:sz w:val="24"/>
                <w:szCs w:val="24"/>
              </w:rPr>
              <w:t>2</w:t>
            </w:r>
            <w:r w:rsidR="00475B2F">
              <w:rPr>
                <w:rFonts w:ascii="仿宋_GB2312" w:eastAsia="仿宋_GB2312" w:hAnsi="仿宋" w:hint="eastAsia"/>
                <w:sz w:val="24"/>
                <w:szCs w:val="24"/>
              </w:rPr>
              <w:t>1</w:t>
            </w:r>
            <w:r w:rsidR="00142434" w:rsidRPr="00142434">
              <w:rPr>
                <w:rFonts w:ascii="仿宋_GB2312" w:eastAsia="仿宋_GB2312" w:hAnsi="仿宋" w:hint="eastAsia"/>
                <w:sz w:val="24"/>
                <w:szCs w:val="24"/>
              </w:rPr>
              <w:tab/>
              <w:t>支持结题管理，包括项目组按医院要求填写结题申请表、上传相关文件，相关审核者在线审核；</w:t>
            </w:r>
          </w:p>
          <w:p w:rsidR="006E6B1B" w:rsidRPr="00142434" w:rsidRDefault="005A2344" w:rsidP="00475B2F">
            <w:pPr>
              <w:widowControl/>
              <w:ind w:firstLineChars="200" w:firstLine="480"/>
              <w:rPr>
                <w:rFonts w:ascii="仿宋_GB2312" w:eastAsia="仿宋_GB2312" w:hAnsi="仿宋"/>
                <w:sz w:val="24"/>
                <w:szCs w:val="24"/>
              </w:rPr>
            </w:pPr>
            <w:r>
              <w:rPr>
                <w:rFonts w:ascii="仿宋_GB2312" w:eastAsia="仿宋_GB2312" w:hAnsi="仿宋" w:hint="eastAsia"/>
                <w:sz w:val="24"/>
                <w:szCs w:val="24"/>
              </w:rPr>
              <w:t>2</w:t>
            </w:r>
            <w:r w:rsidR="00475B2F">
              <w:rPr>
                <w:rFonts w:ascii="仿宋_GB2312" w:eastAsia="仿宋_GB2312" w:hAnsi="仿宋" w:hint="eastAsia"/>
                <w:sz w:val="24"/>
                <w:szCs w:val="24"/>
              </w:rPr>
              <w:t>2</w:t>
            </w:r>
            <w:r w:rsidR="007D536E" w:rsidRPr="00142434">
              <w:rPr>
                <w:rFonts w:ascii="仿宋_GB2312" w:eastAsia="仿宋_GB2312" w:hAnsi="仿宋" w:hint="eastAsia"/>
                <w:sz w:val="24"/>
                <w:szCs w:val="24"/>
              </w:rPr>
              <w:tab/>
            </w:r>
            <w:r w:rsidR="00142434" w:rsidRPr="00142434">
              <w:rPr>
                <w:rFonts w:ascii="仿宋_GB2312" w:eastAsia="仿宋_GB2312" w:hAnsi="仿宋" w:hint="eastAsia"/>
                <w:sz w:val="24"/>
                <w:szCs w:val="24"/>
              </w:rPr>
              <w:t>支持对各研究项目的论文、专利、获奖、著作等研究成果进行记录和管理。</w:t>
            </w:r>
          </w:p>
        </w:tc>
      </w:tr>
      <w:tr w:rsidR="00117DAD" w:rsidTr="00FE4DF6">
        <w:trPr>
          <w:trHeight w:val="539"/>
          <w:jc w:val="center"/>
        </w:trPr>
        <w:tc>
          <w:tcPr>
            <w:tcW w:w="409" w:type="pct"/>
            <w:tcBorders>
              <w:top w:val="single" w:sz="4" w:space="0" w:color="auto"/>
              <w:left w:val="single" w:sz="4" w:space="0" w:color="000000"/>
              <w:bottom w:val="single" w:sz="4" w:space="0" w:color="auto"/>
              <w:right w:val="single" w:sz="4" w:space="0" w:color="000000"/>
            </w:tcBorders>
            <w:shd w:val="clear" w:color="auto" w:fill="auto"/>
            <w:vAlign w:val="center"/>
          </w:tcPr>
          <w:p w:rsidR="00117DAD" w:rsidRDefault="00E63382">
            <w:pPr>
              <w:jc w:val="center"/>
              <w:rPr>
                <w:rFonts w:eastAsia="仿宋_GB2312"/>
                <w:sz w:val="24"/>
                <w:szCs w:val="24"/>
              </w:rPr>
            </w:pPr>
            <w:r>
              <w:rPr>
                <w:rFonts w:eastAsia="仿宋_GB2312" w:hint="eastAsia"/>
                <w:sz w:val="24"/>
                <w:szCs w:val="24"/>
              </w:rPr>
              <w:lastRenderedPageBreak/>
              <w:t>3</w:t>
            </w:r>
          </w:p>
        </w:tc>
        <w:tc>
          <w:tcPr>
            <w:tcW w:w="675" w:type="pct"/>
            <w:tcBorders>
              <w:top w:val="single" w:sz="4" w:space="0" w:color="auto"/>
              <w:left w:val="single" w:sz="4" w:space="0" w:color="000000"/>
              <w:bottom w:val="single" w:sz="4" w:space="0" w:color="auto"/>
              <w:right w:val="single" w:sz="4" w:space="0" w:color="000000"/>
            </w:tcBorders>
            <w:shd w:val="clear" w:color="auto" w:fill="auto"/>
            <w:vAlign w:val="center"/>
          </w:tcPr>
          <w:p w:rsidR="00117DAD" w:rsidRDefault="00FD259E" w:rsidP="009407D9">
            <w:pPr>
              <w:widowControl/>
              <w:textAlignment w:val="center"/>
              <w:rPr>
                <w:rFonts w:eastAsia="仿宋_GB2312"/>
                <w:sz w:val="24"/>
                <w:szCs w:val="24"/>
              </w:rPr>
            </w:pPr>
            <w:r>
              <w:rPr>
                <w:rFonts w:eastAsia="仿宋_GB2312"/>
                <w:sz w:val="24"/>
                <w:szCs w:val="24"/>
              </w:rPr>
              <w:t>数据采集</w:t>
            </w:r>
            <w:r w:rsidR="0012032D">
              <w:rPr>
                <w:rFonts w:eastAsia="仿宋_GB2312"/>
                <w:sz w:val="24"/>
                <w:szCs w:val="24"/>
              </w:rPr>
              <w:t>与质控</w:t>
            </w:r>
          </w:p>
        </w:tc>
        <w:tc>
          <w:tcPr>
            <w:tcW w:w="3916" w:type="pct"/>
            <w:tcBorders>
              <w:top w:val="single" w:sz="4" w:space="0" w:color="auto"/>
              <w:left w:val="single" w:sz="4" w:space="0" w:color="000000"/>
              <w:bottom w:val="single" w:sz="4" w:space="0" w:color="auto"/>
              <w:right w:val="single" w:sz="4" w:space="0" w:color="000000"/>
            </w:tcBorders>
            <w:shd w:val="clear" w:color="auto" w:fill="auto"/>
          </w:tcPr>
          <w:p w:rsidR="00142434" w:rsidRPr="00142434" w:rsidRDefault="00142434" w:rsidP="00142434">
            <w:pPr>
              <w:widowControl/>
              <w:ind w:firstLineChars="200" w:firstLine="482"/>
              <w:rPr>
                <w:rFonts w:ascii="仿宋_GB2312" w:eastAsia="仿宋_GB2312"/>
                <w:b/>
                <w:sz w:val="24"/>
                <w:szCs w:val="24"/>
              </w:rPr>
            </w:pPr>
            <w:r w:rsidRPr="00142434">
              <w:rPr>
                <w:rFonts w:ascii="仿宋_GB2312" w:eastAsia="仿宋_GB2312" w:hint="eastAsia"/>
                <w:b/>
                <w:sz w:val="24"/>
                <w:szCs w:val="24"/>
              </w:rPr>
              <w:t>基础功能：</w:t>
            </w:r>
          </w:p>
          <w:p w:rsidR="00142434" w:rsidRPr="00142434" w:rsidRDefault="008C5A31" w:rsidP="008C5A31">
            <w:pPr>
              <w:widowControl/>
              <w:ind w:firstLineChars="100" w:firstLine="240"/>
              <w:rPr>
                <w:rFonts w:ascii="仿宋_GB2312" w:eastAsia="仿宋_GB2312"/>
                <w:sz w:val="24"/>
                <w:szCs w:val="24"/>
              </w:rPr>
            </w:pPr>
            <w:r>
              <w:rPr>
                <w:rFonts w:ascii="仿宋_GB2312" w:eastAsia="仿宋_GB2312" w:hAnsi="仿宋" w:hint="eastAsia"/>
                <w:sz w:val="24"/>
                <w:szCs w:val="24"/>
              </w:rPr>
              <w:t>▲</w:t>
            </w:r>
            <w:r w:rsidR="00475B2F">
              <w:rPr>
                <w:rFonts w:ascii="仿宋_GB2312" w:eastAsia="仿宋_GB2312" w:hint="eastAsia"/>
                <w:sz w:val="24"/>
                <w:szCs w:val="24"/>
              </w:rPr>
              <w:t>23</w:t>
            </w:r>
            <w:r w:rsidR="00142434" w:rsidRPr="00142434">
              <w:rPr>
                <w:rFonts w:ascii="仿宋_GB2312" w:eastAsia="仿宋_GB2312" w:hint="eastAsia"/>
                <w:sz w:val="24"/>
                <w:szCs w:val="24"/>
              </w:rPr>
              <w:tab/>
              <w:t>支持项目、受试者等维度统计分析报表，支持多中心、各科室数据预览和统计报表展示，可根据用户项目数据权限进行统计范围控制，可根据医院需要，进行所有项目与患者数据的统计分析展示；</w:t>
            </w:r>
          </w:p>
          <w:p w:rsidR="00142434" w:rsidRPr="00142434" w:rsidRDefault="00142434" w:rsidP="00142434">
            <w:pPr>
              <w:widowControl/>
              <w:ind w:firstLineChars="200" w:firstLine="482"/>
              <w:rPr>
                <w:rFonts w:ascii="仿宋_GB2312" w:eastAsia="仿宋_GB2312"/>
                <w:b/>
                <w:sz w:val="24"/>
                <w:szCs w:val="24"/>
              </w:rPr>
            </w:pPr>
            <w:r w:rsidRPr="00142434">
              <w:rPr>
                <w:rFonts w:ascii="仿宋_GB2312" w:eastAsia="仿宋_GB2312" w:hint="eastAsia"/>
                <w:b/>
                <w:sz w:val="24"/>
                <w:szCs w:val="24"/>
              </w:rPr>
              <w:t>项目管理：</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2</w:t>
            </w:r>
            <w:r w:rsidR="00142434" w:rsidRPr="00142434">
              <w:rPr>
                <w:rFonts w:ascii="仿宋_GB2312" w:eastAsia="仿宋_GB2312" w:hint="eastAsia"/>
                <w:sz w:val="24"/>
                <w:szCs w:val="24"/>
              </w:rPr>
              <w:t>4</w:t>
            </w:r>
            <w:r w:rsidR="00142434" w:rsidRPr="00142434">
              <w:rPr>
                <w:rFonts w:ascii="仿宋_GB2312" w:eastAsia="仿宋_GB2312" w:hint="eastAsia"/>
                <w:sz w:val="24"/>
                <w:szCs w:val="24"/>
              </w:rPr>
              <w:tab/>
              <w:t>支持包括干预性、观察性</w:t>
            </w:r>
            <w:r w:rsidR="008C5A31">
              <w:rPr>
                <w:rFonts w:ascii="仿宋_GB2312" w:eastAsia="仿宋_GB2312" w:hint="eastAsia"/>
                <w:sz w:val="24"/>
                <w:szCs w:val="24"/>
              </w:rPr>
              <w:t>、横断面</w:t>
            </w:r>
            <w:r w:rsidR="00142434" w:rsidRPr="00142434">
              <w:rPr>
                <w:rFonts w:ascii="仿宋_GB2312" w:eastAsia="仿宋_GB2312" w:hint="eastAsia"/>
                <w:sz w:val="24"/>
                <w:szCs w:val="24"/>
              </w:rPr>
              <w:t>等各类临床研究项目的增删改与查询，自定义项目信息字段内容，可以显示当前项目方案信息以及被修改的痕迹，可显示当前项目每天任务以及相应任务明细，研究项目数量无限制；</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2</w:t>
            </w:r>
            <w:r w:rsidR="00142434" w:rsidRPr="00142434">
              <w:rPr>
                <w:rFonts w:ascii="仿宋_GB2312" w:eastAsia="仿宋_GB2312" w:hint="eastAsia"/>
                <w:sz w:val="24"/>
                <w:szCs w:val="24"/>
              </w:rPr>
              <w:t>5</w:t>
            </w:r>
            <w:r w:rsidR="00142434" w:rsidRPr="00142434">
              <w:rPr>
                <w:rFonts w:ascii="仿宋_GB2312" w:eastAsia="仿宋_GB2312" w:hint="eastAsia"/>
                <w:sz w:val="24"/>
                <w:szCs w:val="24"/>
              </w:rPr>
              <w:tab/>
              <w:t>支持设置项目权限和中心权限，可进行项目组成员的权限管理，可在成员管理中查看存在的成员，或新增成员，可以为项目下成员分配权限，可根据实际需要分配项目用户权限，如研究护士、CRC、项目PI等；</w:t>
            </w:r>
          </w:p>
          <w:p w:rsidR="00142434" w:rsidRPr="00142434" w:rsidRDefault="00142434" w:rsidP="00142434">
            <w:pPr>
              <w:widowControl/>
              <w:ind w:firstLineChars="200" w:firstLine="482"/>
              <w:rPr>
                <w:rFonts w:ascii="仿宋_GB2312" w:eastAsia="仿宋_GB2312"/>
                <w:b/>
                <w:sz w:val="24"/>
                <w:szCs w:val="24"/>
              </w:rPr>
            </w:pPr>
            <w:r w:rsidRPr="00142434">
              <w:rPr>
                <w:rFonts w:ascii="仿宋_GB2312" w:eastAsia="仿宋_GB2312" w:hint="eastAsia"/>
                <w:b/>
                <w:sz w:val="24"/>
                <w:szCs w:val="24"/>
              </w:rPr>
              <w:t>患者管理：</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2</w:t>
            </w:r>
            <w:r w:rsidR="00142434" w:rsidRPr="00142434">
              <w:rPr>
                <w:rFonts w:ascii="仿宋_GB2312" w:eastAsia="仿宋_GB2312" w:hint="eastAsia"/>
                <w:sz w:val="24"/>
                <w:szCs w:val="24"/>
              </w:rPr>
              <w:t>6</w:t>
            </w:r>
            <w:r w:rsidR="00142434" w:rsidRPr="00142434">
              <w:rPr>
                <w:rFonts w:ascii="仿宋_GB2312" w:eastAsia="仿宋_GB2312" w:hint="eastAsia"/>
                <w:sz w:val="24"/>
                <w:szCs w:val="24"/>
              </w:rPr>
              <w:tab/>
              <w:t>具备患者状态管理、数据统计功能，可以新增、筛选入组、管理当前用户所有有权限项目下患者，可以录入、查看受试者信息以及试验相关数据信息，支持批量操作，支持多种字段检索受试者，支持自定义显示和隐藏字段；</w:t>
            </w:r>
          </w:p>
          <w:p w:rsidR="00142434" w:rsidRPr="00142434" w:rsidRDefault="008C5A31" w:rsidP="008C5A31">
            <w:pPr>
              <w:widowControl/>
              <w:ind w:firstLineChars="100" w:firstLine="240"/>
              <w:rPr>
                <w:rFonts w:ascii="仿宋_GB2312" w:eastAsia="仿宋_GB2312"/>
                <w:sz w:val="24"/>
                <w:szCs w:val="24"/>
              </w:rPr>
            </w:pPr>
            <w:r>
              <w:rPr>
                <w:rFonts w:ascii="仿宋_GB2312" w:eastAsia="仿宋_GB2312" w:hAnsi="仿宋" w:hint="eastAsia"/>
                <w:sz w:val="24"/>
                <w:szCs w:val="24"/>
              </w:rPr>
              <w:t>★</w:t>
            </w:r>
            <w:r w:rsidR="00475B2F">
              <w:rPr>
                <w:rFonts w:ascii="仿宋_GB2312" w:eastAsia="仿宋_GB2312" w:hAnsi="仿宋" w:hint="eastAsia"/>
                <w:sz w:val="24"/>
                <w:szCs w:val="24"/>
              </w:rPr>
              <w:t>2</w:t>
            </w:r>
            <w:r w:rsidR="00142434" w:rsidRPr="00142434">
              <w:rPr>
                <w:rFonts w:ascii="仿宋_GB2312" w:eastAsia="仿宋_GB2312" w:hint="eastAsia"/>
                <w:sz w:val="24"/>
                <w:szCs w:val="24"/>
              </w:rPr>
              <w:t>7</w:t>
            </w:r>
            <w:r w:rsidR="00142434" w:rsidRPr="00142434">
              <w:rPr>
                <w:rFonts w:ascii="仿宋_GB2312" w:eastAsia="仿宋_GB2312" w:hint="eastAsia"/>
                <w:sz w:val="24"/>
                <w:szCs w:val="24"/>
              </w:rPr>
              <w:tab/>
              <w:t>支持手机微信小程序、公众号或APP移动终端患者信息录入与入排管理；</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2</w:t>
            </w:r>
            <w:r w:rsidR="00142434" w:rsidRPr="00142434">
              <w:rPr>
                <w:rFonts w:ascii="仿宋_GB2312" w:eastAsia="仿宋_GB2312" w:hint="eastAsia"/>
                <w:sz w:val="24"/>
                <w:szCs w:val="24"/>
              </w:rPr>
              <w:t>8</w:t>
            </w:r>
            <w:r w:rsidR="00142434" w:rsidRPr="00142434">
              <w:rPr>
                <w:rFonts w:ascii="仿宋_GB2312" w:eastAsia="仿宋_GB2312" w:hint="eastAsia"/>
                <w:sz w:val="24"/>
                <w:szCs w:val="24"/>
              </w:rPr>
              <w:tab/>
              <w:t xml:space="preserve">支持对受试者随机方案进行自定义配置； </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2</w:t>
            </w:r>
            <w:r w:rsidR="00142434" w:rsidRPr="00142434">
              <w:rPr>
                <w:rFonts w:ascii="仿宋_GB2312" w:eastAsia="仿宋_GB2312" w:hint="eastAsia"/>
                <w:sz w:val="24"/>
                <w:szCs w:val="24"/>
              </w:rPr>
              <w:t>9</w:t>
            </w:r>
            <w:r w:rsidR="00142434" w:rsidRPr="00142434">
              <w:rPr>
                <w:rFonts w:ascii="仿宋_GB2312" w:eastAsia="仿宋_GB2312" w:hint="eastAsia"/>
                <w:sz w:val="24"/>
                <w:szCs w:val="24"/>
              </w:rPr>
              <w:tab/>
              <w:t>支持对受试者的盲态信息进行揭盲；</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3</w:t>
            </w:r>
            <w:r w:rsidR="00142434" w:rsidRPr="00142434">
              <w:rPr>
                <w:rFonts w:ascii="仿宋_GB2312" w:eastAsia="仿宋_GB2312" w:hint="eastAsia"/>
                <w:sz w:val="24"/>
                <w:szCs w:val="24"/>
              </w:rPr>
              <w:t>0</w:t>
            </w:r>
            <w:r w:rsidR="00142434" w:rsidRPr="00142434">
              <w:rPr>
                <w:rFonts w:ascii="仿宋_GB2312" w:eastAsia="仿宋_GB2312" w:hint="eastAsia"/>
                <w:sz w:val="24"/>
                <w:szCs w:val="24"/>
              </w:rPr>
              <w:tab/>
              <w:t>支持受试者脱落后，被其他受试者替补；</w:t>
            </w:r>
          </w:p>
          <w:p w:rsidR="00142434" w:rsidRPr="00142434" w:rsidRDefault="00142434" w:rsidP="00142434">
            <w:pPr>
              <w:widowControl/>
              <w:ind w:firstLineChars="200" w:firstLine="482"/>
              <w:rPr>
                <w:rFonts w:ascii="仿宋_GB2312" w:eastAsia="仿宋_GB2312"/>
                <w:b/>
                <w:sz w:val="24"/>
                <w:szCs w:val="24"/>
              </w:rPr>
            </w:pPr>
            <w:r w:rsidRPr="00142434">
              <w:rPr>
                <w:rFonts w:ascii="仿宋_GB2312" w:eastAsia="仿宋_GB2312" w:hint="eastAsia"/>
                <w:b/>
                <w:sz w:val="24"/>
                <w:szCs w:val="24"/>
              </w:rPr>
              <w:t>建库管理：</w:t>
            </w:r>
          </w:p>
          <w:p w:rsidR="00142434" w:rsidRPr="00142434" w:rsidRDefault="008C5A31" w:rsidP="00967DA5">
            <w:pPr>
              <w:widowControl/>
              <w:ind w:firstLineChars="100" w:firstLine="240"/>
              <w:rPr>
                <w:rFonts w:ascii="仿宋_GB2312" w:eastAsia="仿宋_GB2312"/>
                <w:sz w:val="24"/>
                <w:szCs w:val="24"/>
              </w:rPr>
            </w:pPr>
            <w:r>
              <w:rPr>
                <w:rFonts w:ascii="仿宋_GB2312" w:eastAsia="仿宋_GB2312" w:hAnsi="仿宋" w:hint="eastAsia"/>
                <w:sz w:val="24"/>
                <w:szCs w:val="24"/>
              </w:rPr>
              <w:t>★</w:t>
            </w:r>
            <w:r w:rsidR="00475B2F">
              <w:rPr>
                <w:rFonts w:ascii="仿宋_GB2312" w:eastAsia="仿宋_GB2312" w:hint="eastAsia"/>
                <w:sz w:val="24"/>
                <w:szCs w:val="24"/>
              </w:rPr>
              <w:t>3</w:t>
            </w:r>
            <w:r w:rsidR="00142434" w:rsidRPr="00142434">
              <w:rPr>
                <w:rFonts w:ascii="仿宋_GB2312" w:eastAsia="仿宋_GB2312" w:hint="eastAsia"/>
                <w:sz w:val="24"/>
                <w:szCs w:val="24"/>
              </w:rPr>
              <w:t>1</w:t>
            </w:r>
            <w:r w:rsidR="00142434" w:rsidRPr="00142434">
              <w:rPr>
                <w:rFonts w:ascii="仿宋_GB2312" w:eastAsia="仿宋_GB2312" w:hint="eastAsia"/>
                <w:sz w:val="24"/>
                <w:szCs w:val="24"/>
              </w:rPr>
              <w:tab/>
              <w:t>支持根据数据采集标准制定符合临床研究要求的表单库，支持通过勾选</w:t>
            </w:r>
            <w:r w:rsidR="00967DA5">
              <w:rPr>
                <w:rFonts w:ascii="仿宋_GB2312" w:eastAsia="仿宋_GB2312" w:hint="eastAsia"/>
                <w:sz w:val="24"/>
                <w:szCs w:val="24"/>
              </w:rPr>
              <w:t>等</w:t>
            </w:r>
            <w:r w:rsidR="00142434" w:rsidRPr="00142434">
              <w:rPr>
                <w:rFonts w:ascii="仿宋_GB2312" w:eastAsia="仿宋_GB2312" w:hint="eastAsia"/>
                <w:sz w:val="24"/>
                <w:szCs w:val="24"/>
              </w:rPr>
              <w:t>方式快速建立满足临床研究要求的CRF表单库；</w:t>
            </w:r>
            <w:r w:rsidR="00967DA5" w:rsidRPr="00142434">
              <w:rPr>
                <w:rFonts w:ascii="仿宋_GB2312" w:eastAsia="仿宋_GB2312"/>
                <w:sz w:val="24"/>
                <w:szCs w:val="24"/>
              </w:rPr>
              <w:t xml:space="preserve"> </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32</w:t>
            </w:r>
            <w:r w:rsidR="00142434" w:rsidRPr="00142434">
              <w:rPr>
                <w:rFonts w:ascii="仿宋_GB2312" w:eastAsia="仿宋_GB2312" w:hint="eastAsia"/>
                <w:sz w:val="24"/>
                <w:szCs w:val="24"/>
              </w:rPr>
              <w:tab/>
              <w:t>支持根据研究领域添加组件和套件，快速搭建符合专病研究要求的CRF模板，所有模板和字段都符合标准化建设的要求；</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lastRenderedPageBreak/>
              <w:t>33</w:t>
            </w:r>
            <w:r w:rsidR="00142434" w:rsidRPr="00142434">
              <w:rPr>
                <w:rFonts w:ascii="仿宋_GB2312" w:eastAsia="仿宋_GB2312" w:hint="eastAsia"/>
                <w:sz w:val="24"/>
                <w:szCs w:val="24"/>
              </w:rPr>
              <w:tab/>
              <w:t>可以设置临床研究数据字典，数据字典涵盖临床研究的专业术语、标准限定值、常用选项等，字典项支持新增、编辑、逐个删除、批量删除、导入导出操作，其中导入支持本地excel文件等导入；</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34</w:t>
            </w:r>
            <w:r w:rsidR="00142434" w:rsidRPr="00142434">
              <w:rPr>
                <w:rFonts w:ascii="仿宋_GB2312" w:eastAsia="仿宋_GB2312" w:hint="eastAsia"/>
                <w:sz w:val="24"/>
                <w:szCs w:val="24"/>
              </w:rPr>
              <w:tab/>
              <w:t>数据采集字段支持标准化管理，基于病种和项目定义采集字段的标准OID，并沿用到后续的项目中；</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35</w:t>
            </w:r>
            <w:r w:rsidR="00142434" w:rsidRPr="00142434">
              <w:rPr>
                <w:rFonts w:ascii="仿宋_GB2312" w:eastAsia="仿宋_GB2312" w:hint="eastAsia"/>
                <w:sz w:val="24"/>
                <w:szCs w:val="24"/>
              </w:rPr>
              <w:tab/>
              <w:t>支持标准文件上传，标准文件可以编辑、预览；</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36</w:t>
            </w:r>
            <w:r w:rsidR="00142434" w:rsidRPr="00142434">
              <w:rPr>
                <w:rFonts w:ascii="仿宋_GB2312" w:eastAsia="仿宋_GB2312" w:hint="eastAsia"/>
                <w:sz w:val="24"/>
                <w:szCs w:val="24"/>
              </w:rPr>
              <w:tab/>
              <w:t>支持按照标准建库，可以调用标准字段组件快速建库；</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37</w:t>
            </w:r>
            <w:r w:rsidR="00142434" w:rsidRPr="00142434">
              <w:rPr>
                <w:rFonts w:ascii="仿宋_GB2312" w:eastAsia="仿宋_GB2312" w:hint="eastAsia"/>
                <w:sz w:val="24"/>
                <w:szCs w:val="24"/>
              </w:rPr>
              <w:tab/>
              <w:t>支持不同数据模型互通，包括HL7卫生信息交换标准、SDTM 临床研究制表模型、CDASH 临床数据采集标准；</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39</w:t>
            </w:r>
            <w:r w:rsidR="00142434" w:rsidRPr="00142434">
              <w:rPr>
                <w:rFonts w:ascii="仿宋_GB2312" w:eastAsia="仿宋_GB2312" w:hint="eastAsia"/>
                <w:sz w:val="24"/>
                <w:szCs w:val="24"/>
              </w:rPr>
              <w:tab/>
              <w:t>支持按照子课题、服药分组等进行队列划分；</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4</w:t>
            </w:r>
            <w:r w:rsidR="00142434" w:rsidRPr="00142434">
              <w:rPr>
                <w:rFonts w:ascii="仿宋_GB2312" w:eastAsia="仿宋_GB2312" w:hint="eastAsia"/>
                <w:sz w:val="24"/>
                <w:szCs w:val="24"/>
              </w:rPr>
              <w:t>0</w:t>
            </w:r>
            <w:r w:rsidR="00142434" w:rsidRPr="00142434">
              <w:rPr>
                <w:rFonts w:ascii="仿宋_GB2312" w:eastAsia="仿宋_GB2312" w:hint="eastAsia"/>
                <w:sz w:val="24"/>
                <w:szCs w:val="24"/>
              </w:rPr>
              <w:tab/>
              <w:t>支持试验流程配置；</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4</w:t>
            </w:r>
            <w:r w:rsidR="00142434" w:rsidRPr="00142434">
              <w:rPr>
                <w:rFonts w:ascii="仿宋_GB2312" w:eastAsia="仿宋_GB2312" w:hint="eastAsia"/>
                <w:sz w:val="24"/>
                <w:szCs w:val="24"/>
              </w:rPr>
              <w:t>1</w:t>
            </w:r>
            <w:r w:rsidR="00142434" w:rsidRPr="00142434">
              <w:rPr>
                <w:rFonts w:ascii="仿宋_GB2312" w:eastAsia="仿宋_GB2312" w:hint="eastAsia"/>
                <w:sz w:val="24"/>
                <w:szCs w:val="24"/>
              </w:rPr>
              <w:tab/>
              <w:t>支持访视配置，包括访视任务、访视表单配置；</w:t>
            </w:r>
          </w:p>
          <w:p w:rsidR="00142434" w:rsidRPr="00142434" w:rsidRDefault="008C5A31" w:rsidP="008C5A31">
            <w:pPr>
              <w:widowControl/>
              <w:ind w:firstLineChars="100" w:firstLine="240"/>
              <w:rPr>
                <w:rFonts w:ascii="仿宋_GB2312" w:eastAsia="仿宋_GB2312"/>
                <w:sz w:val="24"/>
                <w:szCs w:val="24"/>
              </w:rPr>
            </w:pPr>
            <w:r>
              <w:rPr>
                <w:rFonts w:ascii="仿宋_GB2312" w:eastAsia="仿宋_GB2312" w:hAnsi="仿宋" w:hint="eastAsia"/>
                <w:sz w:val="24"/>
                <w:szCs w:val="24"/>
              </w:rPr>
              <w:t>▲</w:t>
            </w:r>
            <w:r w:rsidR="00475B2F">
              <w:rPr>
                <w:rFonts w:ascii="仿宋_GB2312" w:eastAsia="仿宋_GB2312" w:hint="eastAsia"/>
                <w:sz w:val="24"/>
                <w:szCs w:val="24"/>
              </w:rPr>
              <w:t>4</w:t>
            </w:r>
            <w:r w:rsidR="00142434" w:rsidRPr="00142434">
              <w:rPr>
                <w:rFonts w:ascii="仿宋_GB2312" w:eastAsia="仿宋_GB2312" w:hint="eastAsia"/>
                <w:sz w:val="24"/>
                <w:szCs w:val="24"/>
              </w:rPr>
              <w:t>2</w:t>
            </w:r>
            <w:r w:rsidR="00142434" w:rsidRPr="00142434">
              <w:rPr>
                <w:rFonts w:ascii="仿宋_GB2312" w:eastAsia="仿宋_GB2312" w:hint="eastAsia"/>
                <w:sz w:val="24"/>
                <w:szCs w:val="24"/>
              </w:rPr>
              <w:tab/>
              <w:t>可以对研究事件及其对应的各类eCRF表，以及对eCRF表中的字段组和字段组下的字段进行设计；</w:t>
            </w:r>
          </w:p>
          <w:p w:rsidR="00142434" w:rsidRPr="00142434" w:rsidRDefault="00FE4DF6" w:rsidP="00FE4DF6">
            <w:pPr>
              <w:widowControl/>
              <w:ind w:firstLineChars="100" w:firstLine="240"/>
              <w:rPr>
                <w:rFonts w:ascii="仿宋_GB2312" w:eastAsia="仿宋_GB2312"/>
                <w:sz w:val="24"/>
                <w:szCs w:val="24"/>
              </w:rPr>
            </w:pPr>
            <w:r>
              <w:rPr>
                <w:rFonts w:ascii="仿宋_GB2312" w:eastAsia="仿宋_GB2312" w:hAnsi="仿宋" w:hint="eastAsia"/>
                <w:sz w:val="24"/>
                <w:szCs w:val="24"/>
              </w:rPr>
              <w:t>▲</w:t>
            </w:r>
            <w:r w:rsidR="00475B2F">
              <w:rPr>
                <w:rFonts w:ascii="仿宋_GB2312" w:eastAsia="仿宋_GB2312" w:hint="eastAsia"/>
                <w:sz w:val="24"/>
                <w:szCs w:val="24"/>
              </w:rPr>
              <w:t>4</w:t>
            </w:r>
            <w:r w:rsidR="00142434" w:rsidRPr="00142434">
              <w:rPr>
                <w:rFonts w:ascii="仿宋_GB2312" w:eastAsia="仿宋_GB2312" w:hint="eastAsia"/>
                <w:sz w:val="24"/>
                <w:szCs w:val="24"/>
              </w:rPr>
              <w:t>3</w:t>
            </w:r>
            <w:r w:rsidR="00142434" w:rsidRPr="00142434">
              <w:rPr>
                <w:rFonts w:ascii="仿宋_GB2312" w:eastAsia="仿宋_GB2312" w:hint="eastAsia"/>
                <w:sz w:val="24"/>
                <w:szCs w:val="24"/>
              </w:rPr>
              <w:tab/>
              <w:t>支持随机分组配置，可以新增、编辑、删除、启用、停用分组；</w:t>
            </w:r>
          </w:p>
          <w:p w:rsidR="00142434" w:rsidRPr="00142434" w:rsidRDefault="00475B2F" w:rsidP="00967DA5">
            <w:pPr>
              <w:widowControl/>
              <w:ind w:firstLineChars="200" w:firstLine="480"/>
              <w:rPr>
                <w:rFonts w:ascii="仿宋_GB2312" w:eastAsia="仿宋_GB2312"/>
                <w:sz w:val="24"/>
                <w:szCs w:val="24"/>
              </w:rPr>
            </w:pPr>
            <w:r>
              <w:rPr>
                <w:rFonts w:ascii="仿宋_GB2312" w:eastAsia="仿宋_GB2312" w:hint="eastAsia"/>
                <w:sz w:val="24"/>
                <w:szCs w:val="24"/>
              </w:rPr>
              <w:t>4</w:t>
            </w:r>
            <w:r w:rsidR="00142434" w:rsidRPr="00142434">
              <w:rPr>
                <w:rFonts w:ascii="仿宋_GB2312" w:eastAsia="仿宋_GB2312" w:hint="eastAsia"/>
                <w:sz w:val="24"/>
                <w:szCs w:val="24"/>
              </w:rPr>
              <w:t>4</w:t>
            </w:r>
            <w:r w:rsidR="00142434" w:rsidRPr="00142434">
              <w:rPr>
                <w:rFonts w:ascii="仿宋_GB2312" w:eastAsia="仿宋_GB2312" w:hint="eastAsia"/>
                <w:sz w:val="24"/>
                <w:szCs w:val="24"/>
              </w:rPr>
              <w:tab/>
              <w:t>支持随机表信息维护，支持与随机系统对接；支持将项目的随机系统产生的随机结果，配置到随机表；</w:t>
            </w:r>
            <w:r w:rsidR="00967DA5" w:rsidRPr="00142434">
              <w:rPr>
                <w:rFonts w:ascii="仿宋_GB2312" w:eastAsia="仿宋_GB2312"/>
                <w:sz w:val="24"/>
                <w:szCs w:val="24"/>
              </w:rPr>
              <w:t xml:space="preserve"> </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45</w:t>
            </w:r>
            <w:r w:rsidR="00142434" w:rsidRPr="00142434">
              <w:rPr>
                <w:rFonts w:ascii="仿宋_GB2312" w:eastAsia="仿宋_GB2312" w:hint="eastAsia"/>
                <w:sz w:val="24"/>
                <w:szCs w:val="24"/>
              </w:rPr>
              <w:tab/>
              <w:t>同步规则配置，支持跨访视、CRF的变量数据同步；系统支持表单间数据同步；</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46</w:t>
            </w:r>
            <w:r w:rsidR="00142434" w:rsidRPr="00142434">
              <w:rPr>
                <w:rFonts w:ascii="仿宋_GB2312" w:eastAsia="仿宋_GB2312" w:hint="eastAsia"/>
                <w:sz w:val="24"/>
                <w:szCs w:val="24"/>
              </w:rPr>
              <w:tab/>
              <w:t>试验计划配置，计划计算的映射规则配置；系统内部分表单中的计划时间可以由其他表单中的某个时间字段触发；</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47</w:t>
            </w:r>
            <w:r w:rsidR="00142434" w:rsidRPr="00142434">
              <w:rPr>
                <w:rFonts w:ascii="仿宋_GB2312" w:eastAsia="仿宋_GB2312" w:hint="eastAsia"/>
                <w:sz w:val="24"/>
                <w:szCs w:val="24"/>
              </w:rPr>
              <w:tab/>
              <w:t>支持实验室正常值范围配置；添加选项和其包含的项目，配置项目的上下限范围值及单位；</w:t>
            </w:r>
          </w:p>
          <w:p w:rsidR="00142434" w:rsidRPr="00142434" w:rsidRDefault="00142434" w:rsidP="00142434">
            <w:pPr>
              <w:widowControl/>
              <w:ind w:firstLineChars="200" w:firstLine="482"/>
              <w:rPr>
                <w:rFonts w:ascii="仿宋_GB2312" w:eastAsia="仿宋_GB2312"/>
                <w:b/>
                <w:sz w:val="24"/>
                <w:szCs w:val="24"/>
              </w:rPr>
            </w:pPr>
            <w:r w:rsidRPr="00142434">
              <w:rPr>
                <w:rFonts w:ascii="仿宋_GB2312" w:eastAsia="仿宋_GB2312" w:hint="eastAsia"/>
                <w:b/>
                <w:sz w:val="24"/>
                <w:szCs w:val="24"/>
              </w:rPr>
              <w:t>数据采集：</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48</w:t>
            </w:r>
            <w:r w:rsidR="00142434" w:rsidRPr="00142434">
              <w:rPr>
                <w:rFonts w:ascii="仿宋_GB2312" w:eastAsia="仿宋_GB2312" w:hint="eastAsia"/>
                <w:sz w:val="24"/>
                <w:szCs w:val="24"/>
              </w:rPr>
              <w:tab/>
              <w:t>支持对项目的各个患者的访视的进度情况等进行跟踪，便于了解访视的进度，完成情况，是否超窗，是否有质疑等；</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49</w:t>
            </w:r>
            <w:r w:rsidR="00142434" w:rsidRPr="00142434">
              <w:rPr>
                <w:rFonts w:ascii="仿宋_GB2312" w:eastAsia="仿宋_GB2312" w:hint="eastAsia"/>
                <w:sz w:val="24"/>
                <w:szCs w:val="24"/>
              </w:rPr>
              <w:tab/>
              <w:t>可以自定义访视、访视跟踪分为计划内访视和计划外访视；</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50</w:t>
            </w:r>
            <w:r w:rsidR="00142434" w:rsidRPr="00142434">
              <w:rPr>
                <w:rFonts w:ascii="仿宋_GB2312" w:eastAsia="仿宋_GB2312" w:hint="eastAsia"/>
                <w:sz w:val="24"/>
                <w:szCs w:val="24"/>
              </w:rPr>
              <w:tab/>
              <w:t>根据选择项目、队列、中心，试验阶段选择查看对应的受试者跟踪表，也可根据受试者状态筛选针对查看某状态下的患者；</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51</w:t>
            </w:r>
            <w:r w:rsidR="00142434" w:rsidRPr="00142434">
              <w:rPr>
                <w:rFonts w:ascii="仿宋_GB2312" w:eastAsia="仿宋_GB2312" w:hint="eastAsia"/>
                <w:sz w:val="24"/>
                <w:szCs w:val="24"/>
              </w:rPr>
              <w:tab/>
              <w:t>可以在访视病例中展示当前访视下包含的病历表，选择病历表可进行数据的录入；</w:t>
            </w:r>
          </w:p>
          <w:p w:rsidR="00142434" w:rsidRPr="00142434" w:rsidRDefault="00475B2F" w:rsidP="0096595A">
            <w:pPr>
              <w:widowControl/>
              <w:ind w:firstLineChars="200" w:firstLine="480"/>
              <w:rPr>
                <w:rFonts w:ascii="仿宋_GB2312" w:eastAsia="仿宋_GB2312"/>
                <w:sz w:val="24"/>
                <w:szCs w:val="24"/>
              </w:rPr>
            </w:pPr>
            <w:r>
              <w:rPr>
                <w:rFonts w:ascii="仿宋_GB2312" w:eastAsia="仿宋_GB2312" w:hint="eastAsia"/>
                <w:sz w:val="24"/>
                <w:szCs w:val="24"/>
              </w:rPr>
              <w:t>52</w:t>
            </w:r>
            <w:r w:rsidR="00142434" w:rsidRPr="00142434">
              <w:rPr>
                <w:rFonts w:ascii="仿宋_GB2312" w:eastAsia="仿宋_GB2312" w:hint="eastAsia"/>
                <w:sz w:val="24"/>
                <w:szCs w:val="24"/>
              </w:rPr>
              <w:tab/>
              <w:t>可以编辑随访计划，支持随访日程推送给医生；支持医生查看随访跟踪，查看受试者表单数据，可以评估依从性，确认不良反应；</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53</w:t>
            </w:r>
            <w:r w:rsidR="00142434" w:rsidRPr="00142434">
              <w:rPr>
                <w:rFonts w:ascii="仿宋_GB2312" w:eastAsia="仿宋_GB2312" w:hint="eastAsia"/>
                <w:sz w:val="24"/>
                <w:szCs w:val="24"/>
              </w:rPr>
              <w:tab/>
              <w:t>支持编辑调研问卷，进行患者教育支持医患交流沟通，支持数据导出；</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54</w:t>
            </w:r>
            <w:r w:rsidR="00142434" w:rsidRPr="00142434">
              <w:rPr>
                <w:rFonts w:ascii="仿宋_GB2312" w:eastAsia="仿宋_GB2312" w:hint="eastAsia"/>
                <w:sz w:val="24"/>
                <w:szCs w:val="24"/>
              </w:rPr>
              <w:tab/>
              <w:t>支持随访任务配置，执行访视日历，预约访视，支持CRF配置，支持患者随访跟踪，患者表单数据查看，支持CRC针对访视审阅、质疑与回答，提醒患者和医生；</w:t>
            </w:r>
          </w:p>
          <w:p w:rsidR="00142434" w:rsidRPr="00864CBD"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55</w:t>
            </w:r>
            <w:r w:rsidR="00142434" w:rsidRPr="00142434">
              <w:rPr>
                <w:rFonts w:ascii="仿宋_GB2312" w:eastAsia="仿宋_GB2312" w:hint="eastAsia"/>
                <w:sz w:val="24"/>
                <w:szCs w:val="24"/>
              </w:rPr>
              <w:tab/>
              <w:t>支持患者自检任务，</w:t>
            </w:r>
            <w:r w:rsidR="00142434" w:rsidRPr="00864CBD">
              <w:rPr>
                <w:rFonts w:ascii="仿宋_GB2312" w:eastAsia="仿宋_GB2312" w:hint="eastAsia"/>
                <w:sz w:val="24"/>
                <w:szCs w:val="24"/>
              </w:rPr>
              <w:t>并提供医患交流工具；</w:t>
            </w:r>
          </w:p>
          <w:p w:rsidR="00142434" w:rsidRPr="00864CBD" w:rsidRDefault="00475B2F" w:rsidP="00540790">
            <w:pPr>
              <w:widowControl/>
              <w:ind w:firstLineChars="200" w:firstLine="480"/>
              <w:rPr>
                <w:rFonts w:ascii="仿宋_GB2312" w:eastAsia="仿宋_GB2312"/>
                <w:sz w:val="24"/>
                <w:szCs w:val="24"/>
              </w:rPr>
            </w:pPr>
            <w:r>
              <w:rPr>
                <w:rFonts w:ascii="仿宋_GB2312" w:eastAsia="仿宋_GB2312" w:hint="eastAsia"/>
                <w:sz w:val="24"/>
                <w:szCs w:val="24"/>
              </w:rPr>
              <w:t>56</w:t>
            </w:r>
            <w:r w:rsidR="00142434" w:rsidRPr="00864CBD">
              <w:rPr>
                <w:rFonts w:ascii="仿宋_GB2312" w:eastAsia="仿宋_GB2312" w:hint="eastAsia"/>
                <w:sz w:val="24"/>
                <w:szCs w:val="24"/>
              </w:rPr>
              <w:tab/>
              <w:t>支持患者在线接受教育，填写调研问卷，上报不良反应，预约访视、紧急联络；</w:t>
            </w:r>
            <w:r w:rsidR="00540790" w:rsidRPr="00864CBD">
              <w:rPr>
                <w:rFonts w:ascii="仿宋_GB2312" w:eastAsia="仿宋_GB2312"/>
                <w:sz w:val="24"/>
                <w:szCs w:val="24"/>
              </w:rPr>
              <w:t xml:space="preserve"> </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57</w:t>
            </w:r>
            <w:r w:rsidR="00142434" w:rsidRPr="00142434">
              <w:rPr>
                <w:rFonts w:ascii="仿宋_GB2312" w:eastAsia="仿宋_GB2312" w:hint="eastAsia"/>
                <w:sz w:val="24"/>
                <w:szCs w:val="24"/>
              </w:rPr>
              <w:tab/>
              <w:t>支持导出空CRF模板到Excel，在院外或其他医院录入数据后</w:t>
            </w:r>
            <w:r w:rsidR="00142434" w:rsidRPr="00142434">
              <w:rPr>
                <w:rFonts w:ascii="仿宋_GB2312" w:eastAsia="仿宋_GB2312" w:hint="eastAsia"/>
                <w:sz w:val="24"/>
                <w:szCs w:val="24"/>
              </w:rPr>
              <w:lastRenderedPageBreak/>
              <w:t>导入系统；</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58</w:t>
            </w:r>
            <w:r w:rsidR="00142434" w:rsidRPr="00142434">
              <w:rPr>
                <w:rFonts w:ascii="仿宋_GB2312" w:eastAsia="仿宋_GB2312" w:hint="eastAsia"/>
                <w:sz w:val="24"/>
                <w:szCs w:val="24"/>
              </w:rPr>
              <w:tab/>
              <w:t>支持通过拍照的方式获取原始纸质资料文件；</w:t>
            </w:r>
          </w:p>
          <w:p w:rsidR="00142434" w:rsidRPr="00142434" w:rsidRDefault="00F95541" w:rsidP="00F95541">
            <w:pPr>
              <w:widowControl/>
              <w:ind w:firstLineChars="100" w:firstLine="240"/>
              <w:rPr>
                <w:rFonts w:ascii="仿宋_GB2312" w:eastAsia="仿宋_GB2312"/>
                <w:sz w:val="24"/>
                <w:szCs w:val="24"/>
              </w:rPr>
            </w:pPr>
            <w:r>
              <w:rPr>
                <w:rFonts w:ascii="仿宋_GB2312" w:eastAsia="仿宋_GB2312" w:hAnsi="仿宋" w:hint="eastAsia"/>
                <w:sz w:val="24"/>
                <w:szCs w:val="24"/>
              </w:rPr>
              <w:t>▲</w:t>
            </w:r>
            <w:r w:rsidR="00475B2F">
              <w:rPr>
                <w:rFonts w:ascii="仿宋_GB2312" w:eastAsia="仿宋_GB2312" w:hint="eastAsia"/>
                <w:sz w:val="24"/>
                <w:szCs w:val="24"/>
              </w:rPr>
              <w:t>59</w:t>
            </w:r>
            <w:r w:rsidR="00142434" w:rsidRPr="00142434">
              <w:rPr>
                <w:rFonts w:ascii="仿宋_GB2312" w:eastAsia="仿宋_GB2312" w:hint="eastAsia"/>
                <w:sz w:val="24"/>
                <w:szCs w:val="24"/>
              </w:rPr>
              <w:tab/>
              <w:t>支持OCR的方式获取纸质原始记录，拍照上传病历、化验单、处方等；</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60</w:t>
            </w:r>
            <w:r w:rsidR="00142434" w:rsidRPr="00142434">
              <w:rPr>
                <w:rFonts w:ascii="仿宋_GB2312" w:eastAsia="仿宋_GB2312" w:hint="eastAsia"/>
                <w:sz w:val="24"/>
                <w:szCs w:val="24"/>
              </w:rPr>
              <w:tab/>
              <w:t xml:space="preserve">支持对录入的数据进行电子签名； </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61</w:t>
            </w:r>
            <w:r w:rsidR="00142434" w:rsidRPr="00142434">
              <w:rPr>
                <w:rFonts w:ascii="仿宋_GB2312" w:eastAsia="仿宋_GB2312" w:hint="eastAsia"/>
                <w:sz w:val="24"/>
                <w:szCs w:val="24"/>
              </w:rPr>
              <w:tab/>
              <w:t>病历表视图页面，可以看到系统内的所有病历表，可以在检索框中根据病历表名称/试验阶段/访视等信息检索需要的病历表单；</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62</w:t>
            </w:r>
            <w:r w:rsidR="00142434" w:rsidRPr="00142434">
              <w:rPr>
                <w:rFonts w:ascii="仿宋_GB2312" w:eastAsia="仿宋_GB2312" w:hint="eastAsia"/>
                <w:sz w:val="24"/>
                <w:szCs w:val="24"/>
              </w:rPr>
              <w:tab/>
              <w:t>可以通过设定筛选条件选择展示需要的病历表；可以通过字段名称对表单进行排序；</w:t>
            </w:r>
          </w:p>
          <w:p w:rsidR="00142434" w:rsidRPr="00142434" w:rsidRDefault="00142434" w:rsidP="00142434">
            <w:pPr>
              <w:widowControl/>
              <w:ind w:firstLineChars="200" w:firstLine="482"/>
              <w:rPr>
                <w:rFonts w:ascii="仿宋_GB2312" w:eastAsia="仿宋_GB2312"/>
                <w:b/>
                <w:sz w:val="24"/>
                <w:szCs w:val="24"/>
              </w:rPr>
            </w:pPr>
            <w:r w:rsidRPr="00142434">
              <w:rPr>
                <w:rFonts w:ascii="仿宋_GB2312" w:eastAsia="仿宋_GB2312" w:hint="eastAsia"/>
                <w:b/>
                <w:sz w:val="24"/>
                <w:szCs w:val="24"/>
              </w:rPr>
              <w:t>数据质控：</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63</w:t>
            </w:r>
            <w:r w:rsidR="00142434" w:rsidRPr="00142434">
              <w:rPr>
                <w:rFonts w:ascii="仿宋_GB2312" w:eastAsia="仿宋_GB2312" w:hint="eastAsia"/>
                <w:sz w:val="24"/>
                <w:szCs w:val="24"/>
              </w:rPr>
              <w:tab/>
              <w:t>可自定义数据的正常值范围，对超出正常值范围的数据系统自动报警提示；</w:t>
            </w:r>
          </w:p>
          <w:p w:rsidR="00142434" w:rsidRPr="00142434" w:rsidRDefault="0012032D" w:rsidP="0012032D">
            <w:pPr>
              <w:widowControl/>
              <w:ind w:firstLineChars="100" w:firstLine="240"/>
              <w:rPr>
                <w:rFonts w:ascii="仿宋_GB2312" w:eastAsia="仿宋_GB2312"/>
                <w:sz w:val="24"/>
                <w:szCs w:val="24"/>
              </w:rPr>
            </w:pPr>
            <w:r>
              <w:rPr>
                <w:rFonts w:ascii="仿宋_GB2312" w:eastAsia="仿宋_GB2312" w:hAnsi="仿宋" w:hint="eastAsia"/>
                <w:sz w:val="24"/>
                <w:szCs w:val="24"/>
              </w:rPr>
              <w:t>▲</w:t>
            </w:r>
            <w:r w:rsidR="00475B2F">
              <w:rPr>
                <w:rFonts w:ascii="仿宋_GB2312" w:eastAsia="仿宋_GB2312" w:hint="eastAsia"/>
                <w:sz w:val="24"/>
                <w:szCs w:val="24"/>
              </w:rPr>
              <w:t>64</w:t>
            </w:r>
            <w:r w:rsidR="00142434" w:rsidRPr="00142434">
              <w:rPr>
                <w:rFonts w:ascii="仿宋_GB2312" w:eastAsia="仿宋_GB2312" w:hint="eastAsia"/>
                <w:sz w:val="24"/>
                <w:szCs w:val="24"/>
              </w:rPr>
              <w:tab/>
              <w:t>支持表单内数据自动核查，包括缺失值，异常值，极端值等；</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65</w:t>
            </w:r>
            <w:r w:rsidR="00142434" w:rsidRPr="00142434">
              <w:rPr>
                <w:rFonts w:ascii="仿宋_GB2312" w:eastAsia="仿宋_GB2312" w:hint="eastAsia"/>
                <w:sz w:val="24"/>
                <w:szCs w:val="24"/>
              </w:rPr>
              <w:tab/>
              <w:t>支持通过编码人工撰写核查逻辑，支持窗口/范围的核查，交叉逻辑关系的核查，缺失/不完整等；</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66</w:t>
            </w:r>
            <w:r w:rsidR="00142434" w:rsidRPr="00142434">
              <w:rPr>
                <w:rFonts w:ascii="仿宋_GB2312" w:eastAsia="仿宋_GB2312" w:hint="eastAsia"/>
                <w:sz w:val="24"/>
                <w:szCs w:val="24"/>
              </w:rPr>
              <w:tab/>
              <w:t>对系统内各角色的质疑权限进行配置，包括发起质疑、回复质疑和关闭质疑；</w:t>
            </w:r>
          </w:p>
          <w:p w:rsidR="00142434" w:rsidRPr="00142434" w:rsidRDefault="00475B2F" w:rsidP="00F95541">
            <w:pPr>
              <w:widowControl/>
              <w:ind w:firstLineChars="200" w:firstLine="480"/>
              <w:rPr>
                <w:rFonts w:ascii="仿宋_GB2312" w:eastAsia="仿宋_GB2312"/>
                <w:sz w:val="24"/>
                <w:szCs w:val="24"/>
              </w:rPr>
            </w:pPr>
            <w:r>
              <w:rPr>
                <w:rFonts w:ascii="仿宋_GB2312" w:eastAsia="仿宋_GB2312" w:hint="eastAsia"/>
                <w:sz w:val="24"/>
                <w:szCs w:val="24"/>
              </w:rPr>
              <w:t>67</w:t>
            </w:r>
            <w:r w:rsidR="00142434" w:rsidRPr="00142434">
              <w:rPr>
                <w:rFonts w:ascii="仿宋_GB2312" w:eastAsia="仿宋_GB2312" w:hint="eastAsia"/>
                <w:sz w:val="24"/>
                <w:szCs w:val="24"/>
              </w:rPr>
              <w:tab/>
              <w:t>显示当前项目下各中心的质疑记录列表，支持查询和批量处理质疑记录；</w:t>
            </w:r>
          </w:p>
          <w:p w:rsidR="00142434" w:rsidRPr="00142434" w:rsidRDefault="00142434" w:rsidP="00142434">
            <w:pPr>
              <w:widowControl/>
              <w:ind w:firstLineChars="200" w:firstLine="482"/>
              <w:rPr>
                <w:rFonts w:ascii="仿宋_GB2312" w:eastAsia="仿宋_GB2312"/>
                <w:b/>
                <w:sz w:val="24"/>
                <w:szCs w:val="24"/>
              </w:rPr>
            </w:pPr>
            <w:r w:rsidRPr="00142434">
              <w:rPr>
                <w:rFonts w:ascii="仿宋_GB2312" w:eastAsia="仿宋_GB2312" w:hint="eastAsia"/>
                <w:b/>
                <w:sz w:val="24"/>
                <w:szCs w:val="24"/>
              </w:rPr>
              <w:t>数据导出与报表：</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68</w:t>
            </w:r>
            <w:r w:rsidR="00142434" w:rsidRPr="00142434">
              <w:rPr>
                <w:rFonts w:ascii="仿宋_GB2312" w:eastAsia="仿宋_GB2312" w:hint="eastAsia"/>
                <w:sz w:val="24"/>
                <w:szCs w:val="24"/>
              </w:rPr>
              <w:tab/>
              <w:t>支持编辑导出模板，限定每个病历表需要导出的项目信息、受试者信息和表单字段信息，确定导出数据的范围；</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69</w:t>
            </w:r>
            <w:r w:rsidR="00142434" w:rsidRPr="00142434">
              <w:rPr>
                <w:rFonts w:ascii="仿宋_GB2312" w:eastAsia="仿宋_GB2312" w:hint="eastAsia"/>
                <w:sz w:val="24"/>
                <w:szCs w:val="24"/>
              </w:rPr>
              <w:tab/>
              <w:t>支持导出数据库说明文件中包含当前项目内所有表单的字段信息和字典信息，可用于第三方系统对接；</w:t>
            </w:r>
          </w:p>
          <w:p w:rsidR="00142434" w:rsidRPr="00142434" w:rsidRDefault="0096595A" w:rsidP="0096595A">
            <w:pPr>
              <w:widowControl/>
              <w:ind w:firstLineChars="100" w:firstLine="240"/>
              <w:rPr>
                <w:rFonts w:ascii="仿宋_GB2312" w:eastAsia="仿宋_GB2312"/>
                <w:sz w:val="24"/>
                <w:szCs w:val="24"/>
              </w:rPr>
            </w:pPr>
            <w:r>
              <w:rPr>
                <w:rFonts w:ascii="仿宋_GB2312" w:eastAsia="仿宋_GB2312" w:hAnsi="仿宋" w:hint="eastAsia"/>
                <w:sz w:val="24"/>
                <w:szCs w:val="24"/>
              </w:rPr>
              <w:t>▲</w:t>
            </w:r>
            <w:r w:rsidR="00475B2F">
              <w:rPr>
                <w:rFonts w:ascii="仿宋_GB2312" w:eastAsia="仿宋_GB2312" w:hint="eastAsia"/>
                <w:sz w:val="24"/>
                <w:szCs w:val="24"/>
              </w:rPr>
              <w:t>70</w:t>
            </w:r>
            <w:r w:rsidR="00142434" w:rsidRPr="00142434">
              <w:rPr>
                <w:rFonts w:ascii="仿宋_GB2312" w:eastAsia="仿宋_GB2312" w:hint="eastAsia"/>
                <w:sz w:val="24"/>
                <w:szCs w:val="24"/>
              </w:rPr>
              <w:tab/>
              <w:t>支持导出数据到excel文件，在专业统计分析软件中进行涉及具体临床研究数据采集后的专业生物学统计分析；</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71</w:t>
            </w:r>
            <w:r w:rsidR="00142434" w:rsidRPr="00142434">
              <w:rPr>
                <w:rFonts w:ascii="仿宋_GB2312" w:eastAsia="仿宋_GB2312" w:hint="eastAsia"/>
                <w:sz w:val="24"/>
                <w:szCs w:val="24"/>
              </w:rPr>
              <w:tab/>
              <w:t>支持以PDF、Excel等格式的文件导出数据；</w:t>
            </w:r>
          </w:p>
          <w:p w:rsidR="00142434" w:rsidRPr="00142434" w:rsidRDefault="00475B2F" w:rsidP="00F95541">
            <w:pPr>
              <w:widowControl/>
              <w:ind w:firstLineChars="200" w:firstLine="480"/>
              <w:rPr>
                <w:rFonts w:ascii="仿宋_GB2312" w:eastAsia="仿宋_GB2312"/>
                <w:sz w:val="24"/>
                <w:szCs w:val="24"/>
              </w:rPr>
            </w:pPr>
            <w:r>
              <w:rPr>
                <w:rFonts w:ascii="仿宋_GB2312" w:eastAsia="仿宋_GB2312" w:hint="eastAsia"/>
                <w:sz w:val="24"/>
                <w:szCs w:val="24"/>
              </w:rPr>
              <w:t>72</w:t>
            </w:r>
            <w:r w:rsidR="00142434" w:rsidRPr="00142434">
              <w:rPr>
                <w:rFonts w:ascii="仿宋_GB2312" w:eastAsia="仿宋_GB2312" w:hint="eastAsia"/>
                <w:sz w:val="24"/>
                <w:szCs w:val="24"/>
              </w:rPr>
              <w:tab/>
              <w:t>系统提供自定义报表功能，用于满足基于项目管理需要的个性化统计报表需求，如项目、患者的分类统计；</w:t>
            </w:r>
            <w:r w:rsidR="00F95541" w:rsidRPr="00142434">
              <w:rPr>
                <w:rFonts w:ascii="仿宋_GB2312" w:eastAsia="仿宋_GB2312"/>
                <w:sz w:val="24"/>
                <w:szCs w:val="24"/>
              </w:rPr>
              <w:t xml:space="preserve"> </w:t>
            </w:r>
          </w:p>
          <w:p w:rsidR="00142434" w:rsidRPr="00142434" w:rsidRDefault="00142434" w:rsidP="00142434">
            <w:pPr>
              <w:widowControl/>
              <w:ind w:firstLineChars="200" w:firstLine="482"/>
              <w:rPr>
                <w:rFonts w:ascii="仿宋_GB2312" w:eastAsia="仿宋_GB2312"/>
                <w:b/>
                <w:sz w:val="24"/>
                <w:szCs w:val="24"/>
              </w:rPr>
            </w:pPr>
            <w:r w:rsidRPr="00142434">
              <w:rPr>
                <w:rFonts w:ascii="仿宋_GB2312" w:eastAsia="仿宋_GB2312" w:hint="eastAsia"/>
                <w:b/>
                <w:sz w:val="24"/>
                <w:szCs w:val="24"/>
              </w:rPr>
              <w:t>数据安全：</w:t>
            </w:r>
          </w:p>
          <w:p w:rsidR="00142434" w:rsidRPr="00142434" w:rsidRDefault="0096595A" w:rsidP="0096595A">
            <w:pPr>
              <w:widowControl/>
              <w:ind w:firstLineChars="100" w:firstLine="240"/>
              <w:rPr>
                <w:rFonts w:ascii="仿宋_GB2312" w:eastAsia="仿宋_GB2312"/>
                <w:sz w:val="24"/>
                <w:szCs w:val="24"/>
              </w:rPr>
            </w:pPr>
            <w:r>
              <w:rPr>
                <w:rFonts w:ascii="仿宋_GB2312" w:eastAsia="仿宋_GB2312" w:hAnsi="仿宋" w:hint="eastAsia"/>
                <w:sz w:val="24"/>
                <w:szCs w:val="24"/>
              </w:rPr>
              <w:t>★</w:t>
            </w:r>
            <w:r w:rsidR="00475B2F">
              <w:rPr>
                <w:rFonts w:ascii="仿宋_GB2312" w:eastAsia="仿宋_GB2312" w:hint="eastAsia"/>
                <w:sz w:val="24"/>
                <w:szCs w:val="24"/>
              </w:rPr>
              <w:t>73</w:t>
            </w:r>
            <w:r w:rsidR="00142434" w:rsidRPr="00142434">
              <w:rPr>
                <w:rFonts w:ascii="仿宋_GB2312" w:eastAsia="仿宋_GB2312" w:hint="eastAsia"/>
                <w:sz w:val="24"/>
                <w:szCs w:val="24"/>
              </w:rPr>
              <w:tab/>
              <w:t>可以记录指定项目-队列所有患者、eCRF的痕迹轨迹；</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74</w:t>
            </w:r>
            <w:r w:rsidR="00142434" w:rsidRPr="00142434">
              <w:rPr>
                <w:rFonts w:ascii="仿宋_GB2312" w:eastAsia="仿宋_GB2312" w:hint="eastAsia"/>
                <w:sz w:val="24"/>
                <w:szCs w:val="24"/>
              </w:rPr>
              <w:tab/>
              <w:t>可以查阅患者、研究病历数据的变更痕迹记录；</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75</w:t>
            </w:r>
            <w:r w:rsidR="00142434" w:rsidRPr="00142434">
              <w:rPr>
                <w:rFonts w:ascii="仿宋_GB2312" w:eastAsia="仿宋_GB2312" w:hint="eastAsia"/>
                <w:sz w:val="24"/>
                <w:szCs w:val="24"/>
              </w:rPr>
              <w:tab/>
              <w:t>导出当前项目内所有的操作痕迹，支持将痕迹导出Excel；</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76</w:t>
            </w:r>
            <w:r w:rsidR="00142434" w:rsidRPr="00142434">
              <w:rPr>
                <w:rFonts w:ascii="仿宋_GB2312" w:eastAsia="仿宋_GB2312" w:hint="eastAsia"/>
                <w:sz w:val="24"/>
                <w:szCs w:val="24"/>
              </w:rPr>
              <w:tab/>
              <w:t>系统具备数据备份，支持手动或周期性进行数据备份，可自定义备份路径和备份周期，具备数据备份恢复功能，有效保障系统内样本、样本源等数据安全；</w:t>
            </w:r>
          </w:p>
          <w:p w:rsidR="00142434" w:rsidRPr="00142434" w:rsidRDefault="00142434" w:rsidP="00142434">
            <w:pPr>
              <w:widowControl/>
              <w:ind w:firstLineChars="200" w:firstLine="482"/>
              <w:rPr>
                <w:rFonts w:ascii="仿宋_GB2312" w:eastAsia="仿宋_GB2312"/>
                <w:b/>
                <w:sz w:val="24"/>
                <w:szCs w:val="24"/>
              </w:rPr>
            </w:pPr>
            <w:r w:rsidRPr="00142434">
              <w:rPr>
                <w:rFonts w:ascii="仿宋_GB2312" w:eastAsia="仿宋_GB2312" w:hint="eastAsia"/>
                <w:b/>
                <w:sz w:val="24"/>
                <w:szCs w:val="24"/>
              </w:rPr>
              <w:t>其他功能：</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77</w:t>
            </w:r>
            <w:r w:rsidR="00142434" w:rsidRPr="00142434">
              <w:rPr>
                <w:rFonts w:ascii="仿宋_GB2312" w:eastAsia="仿宋_GB2312" w:hint="eastAsia"/>
                <w:sz w:val="24"/>
                <w:szCs w:val="24"/>
              </w:rPr>
              <w:tab/>
              <w:t>支持查看推荐患者各条入排条件的符合情况；以患者列表展示，可查看每个患者对项目的匹配度；</w:t>
            </w:r>
          </w:p>
          <w:p w:rsidR="00142434" w:rsidRPr="00142434" w:rsidRDefault="00475B2F" w:rsidP="00142434">
            <w:pPr>
              <w:widowControl/>
              <w:ind w:firstLineChars="200" w:firstLine="480"/>
              <w:rPr>
                <w:rFonts w:ascii="仿宋_GB2312" w:eastAsia="仿宋_GB2312"/>
                <w:sz w:val="24"/>
                <w:szCs w:val="24"/>
              </w:rPr>
            </w:pPr>
            <w:r>
              <w:rPr>
                <w:rFonts w:ascii="仿宋_GB2312" w:eastAsia="仿宋_GB2312" w:hint="eastAsia"/>
                <w:sz w:val="24"/>
                <w:szCs w:val="24"/>
              </w:rPr>
              <w:t>78</w:t>
            </w:r>
            <w:r w:rsidR="00142434" w:rsidRPr="00142434">
              <w:rPr>
                <w:rFonts w:ascii="仿宋_GB2312" w:eastAsia="仿宋_GB2312" w:hint="eastAsia"/>
                <w:sz w:val="24"/>
                <w:szCs w:val="24"/>
              </w:rPr>
              <w:tab/>
              <w:t>支持按项目配置数据质控逻辑；逻辑配置封装常用函数；质控问题可分类；</w:t>
            </w:r>
          </w:p>
          <w:p w:rsidR="00117DAD" w:rsidRDefault="00475B2F" w:rsidP="0046436F">
            <w:pPr>
              <w:widowControl/>
              <w:ind w:firstLineChars="200" w:firstLine="480"/>
              <w:rPr>
                <w:rFonts w:ascii="仿宋_GB2312" w:eastAsia="仿宋_GB2312"/>
                <w:sz w:val="24"/>
                <w:szCs w:val="24"/>
              </w:rPr>
            </w:pPr>
            <w:r>
              <w:rPr>
                <w:rFonts w:ascii="仿宋_GB2312" w:eastAsia="仿宋_GB2312" w:hint="eastAsia"/>
                <w:sz w:val="24"/>
                <w:szCs w:val="24"/>
              </w:rPr>
              <w:t>7</w:t>
            </w:r>
            <w:r w:rsidR="00676E9A">
              <w:rPr>
                <w:rFonts w:ascii="仿宋_GB2312" w:eastAsia="仿宋_GB2312" w:hint="eastAsia"/>
                <w:sz w:val="24"/>
                <w:szCs w:val="24"/>
              </w:rPr>
              <w:t>9</w:t>
            </w:r>
            <w:r w:rsidR="00142434" w:rsidRPr="00142434">
              <w:rPr>
                <w:rFonts w:ascii="仿宋_GB2312" w:eastAsia="仿宋_GB2312" w:hint="eastAsia"/>
                <w:sz w:val="24"/>
                <w:szCs w:val="24"/>
              </w:rPr>
              <w:tab/>
              <w:t>可以根据质控逻辑配置，对不符合逻辑的数据进行提醒；</w:t>
            </w:r>
          </w:p>
          <w:p w:rsidR="005D49C4" w:rsidRPr="005D49C4" w:rsidRDefault="0012032D" w:rsidP="0012032D">
            <w:pPr>
              <w:widowControl/>
              <w:ind w:firstLineChars="100" w:firstLine="240"/>
              <w:rPr>
                <w:rFonts w:ascii="仿宋_GB2312" w:eastAsia="仿宋_GB2312"/>
                <w:sz w:val="24"/>
                <w:szCs w:val="24"/>
              </w:rPr>
            </w:pPr>
            <w:r>
              <w:rPr>
                <w:rFonts w:ascii="仿宋_GB2312" w:eastAsia="仿宋_GB2312" w:hAnsi="仿宋" w:hint="eastAsia"/>
                <w:sz w:val="24"/>
                <w:szCs w:val="24"/>
              </w:rPr>
              <w:t>▲</w:t>
            </w:r>
            <w:r w:rsidR="005D49C4">
              <w:rPr>
                <w:rFonts w:ascii="仿宋_GB2312" w:eastAsia="仿宋_GB2312" w:hint="eastAsia"/>
                <w:sz w:val="24"/>
                <w:szCs w:val="24"/>
              </w:rPr>
              <w:t>80</w:t>
            </w:r>
            <w:r w:rsidR="005D49C4" w:rsidRPr="0096220F">
              <w:rPr>
                <w:rFonts w:ascii="仿宋_GB2312" w:eastAsia="仿宋_GB2312" w:hint="eastAsia"/>
                <w:sz w:val="24"/>
                <w:szCs w:val="24"/>
              </w:rPr>
              <w:tab/>
              <w:t>系统符合FDA 21CFR Part 11有关电子记录和电子签名的要</w:t>
            </w:r>
            <w:r w:rsidR="005D49C4" w:rsidRPr="0096220F">
              <w:rPr>
                <w:rFonts w:ascii="仿宋_GB2312" w:eastAsia="仿宋_GB2312" w:hint="eastAsia"/>
                <w:sz w:val="24"/>
                <w:szCs w:val="24"/>
              </w:rPr>
              <w:lastRenderedPageBreak/>
              <w:t>求</w:t>
            </w:r>
            <w:r w:rsidR="005D49C4">
              <w:rPr>
                <w:rFonts w:ascii="仿宋_GB2312" w:eastAsia="仿宋_GB2312" w:hint="eastAsia"/>
                <w:sz w:val="24"/>
                <w:szCs w:val="24"/>
              </w:rPr>
              <w:t>；</w:t>
            </w:r>
          </w:p>
        </w:tc>
      </w:tr>
      <w:tr w:rsidR="00EC1AD8" w:rsidTr="00FE4DF6">
        <w:trPr>
          <w:trHeight w:val="1127"/>
          <w:jc w:val="center"/>
        </w:trPr>
        <w:tc>
          <w:tcPr>
            <w:tcW w:w="409" w:type="pct"/>
            <w:tcBorders>
              <w:top w:val="single" w:sz="4" w:space="0" w:color="auto"/>
              <w:left w:val="single" w:sz="4" w:space="0" w:color="000000"/>
              <w:bottom w:val="single" w:sz="4" w:space="0" w:color="000000"/>
              <w:right w:val="single" w:sz="4" w:space="0" w:color="000000"/>
            </w:tcBorders>
            <w:shd w:val="clear" w:color="auto" w:fill="auto"/>
            <w:vAlign w:val="center"/>
          </w:tcPr>
          <w:p w:rsidR="00EC1AD8" w:rsidRDefault="00EC1AD8">
            <w:pPr>
              <w:jc w:val="center"/>
              <w:rPr>
                <w:rFonts w:eastAsia="仿宋_GB2312"/>
                <w:sz w:val="24"/>
                <w:szCs w:val="24"/>
              </w:rPr>
            </w:pPr>
            <w:r>
              <w:rPr>
                <w:rFonts w:eastAsia="仿宋_GB2312" w:hint="eastAsia"/>
                <w:sz w:val="24"/>
                <w:szCs w:val="24"/>
              </w:rPr>
              <w:lastRenderedPageBreak/>
              <w:t>4</w:t>
            </w:r>
          </w:p>
        </w:tc>
        <w:tc>
          <w:tcPr>
            <w:tcW w:w="675" w:type="pct"/>
            <w:tcBorders>
              <w:top w:val="single" w:sz="4" w:space="0" w:color="auto"/>
              <w:left w:val="single" w:sz="4" w:space="0" w:color="000000"/>
              <w:bottom w:val="single" w:sz="4" w:space="0" w:color="000000"/>
              <w:right w:val="single" w:sz="4" w:space="0" w:color="000000"/>
            </w:tcBorders>
            <w:shd w:val="clear" w:color="auto" w:fill="auto"/>
            <w:vAlign w:val="center"/>
          </w:tcPr>
          <w:p w:rsidR="00EC1AD8" w:rsidRPr="00EC1AD8" w:rsidRDefault="00EC1AD8" w:rsidP="00EC1AD8">
            <w:pPr>
              <w:rPr>
                <w:rFonts w:ascii="仿宋_GB2312" w:eastAsia="仿宋_GB2312"/>
              </w:rPr>
            </w:pPr>
            <w:r w:rsidRPr="00EC1AD8">
              <w:rPr>
                <w:rFonts w:ascii="仿宋_GB2312" w:eastAsia="仿宋_GB2312" w:hint="eastAsia"/>
              </w:rPr>
              <w:t>其他要求</w:t>
            </w:r>
          </w:p>
        </w:tc>
        <w:tc>
          <w:tcPr>
            <w:tcW w:w="3916" w:type="pct"/>
            <w:tcBorders>
              <w:top w:val="single" w:sz="4" w:space="0" w:color="auto"/>
              <w:left w:val="single" w:sz="4" w:space="0" w:color="000000"/>
              <w:bottom w:val="single" w:sz="4" w:space="0" w:color="000000"/>
              <w:right w:val="single" w:sz="4" w:space="0" w:color="000000"/>
            </w:tcBorders>
            <w:shd w:val="clear" w:color="auto" w:fill="auto"/>
          </w:tcPr>
          <w:p w:rsidR="0096220F" w:rsidRPr="0096220F" w:rsidRDefault="0096220F" w:rsidP="0096220F">
            <w:pPr>
              <w:widowControl/>
              <w:ind w:firstLineChars="100" w:firstLine="240"/>
              <w:rPr>
                <w:rFonts w:ascii="仿宋_GB2312" w:eastAsia="仿宋_GB2312"/>
                <w:sz w:val="24"/>
                <w:szCs w:val="24"/>
              </w:rPr>
            </w:pPr>
            <w:r>
              <w:rPr>
                <w:rFonts w:ascii="仿宋_GB2312" w:eastAsia="仿宋_GB2312" w:hAnsi="仿宋" w:hint="eastAsia"/>
                <w:sz w:val="24"/>
                <w:szCs w:val="24"/>
              </w:rPr>
              <w:t>▲</w:t>
            </w:r>
            <w:r w:rsidR="00475B2F">
              <w:rPr>
                <w:rFonts w:ascii="仿宋_GB2312" w:eastAsia="仿宋_GB2312" w:hint="eastAsia"/>
                <w:sz w:val="24"/>
                <w:szCs w:val="24"/>
              </w:rPr>
              <w:t>8</w:t>
            </w:r>
            <w:r w:rsidR="005D49C4">
              <w:rPr>
                <w:rFonts w:ascii="仿宋_GB2312" w:eastAsia="仿宋_GB2312" w:hint="eastAsia"/>
                <w:sz w:val="24"/>
                <w:szCs w:val="24"/>
              </w:rPr>
              <w:t>1</w:t>
            </w:r>
            <w:r w:rsidRPr="0096220F">
              <w:rPr>
                <w:rFonts w:ascii="仿宋_GB2312" w:eastAsia="仿宋_GB2312" w:hint="eastAsia"/>
                <w:sz w:val="24"/>
                <w:szCs w:val="24"/>
              </w:rPr>
              <w:tab/>
              <w:t>已有至少1家三甲医院作为合同甲方用户；</w:t>
            </w:r>
          </w:p>
          <w:p w:rsidR="00EC1AD8" w:rsidRPr="0096220F" w:rsidRDefault="0096220F" w:rsidP="005D49C4">
            <w:pPr>
              <w:widowControl/>
              <w:ind w:firstLineChars="100" w:firstLine="240"/>
              <w:rPr>
                <w:rFonts w:ascii="仿宋_GB2312" w:eastAsia="仿宋_GB2312"/>
              </w:rPr>
            </w:pPr>
            <w:r>
              <w:rPr>
                <w:rFonts w:ascii="仿宋_GB2312" w:eastAsia="仿宋_GB2312" w:hAnsi="仿宋" w:hint="eastAsia"/>
                <w:sz w:val="24"/>
                <w:szCs w:val="24"/>
              </w:rPr>
              <w:t>★</w:t>
            </w:r>
            <w:r w:rsidR="00475B2F">
              <w:rPr>
                <w:rFonts w:ascii="仿宋_GB2312" w:eastAsia="仿宋_GB2312" w:hint="eastAsia"/>
                <w:sz w:val="24"/>
                <w:szCs w:val="24"/>
              </w:rPr>
              <w:t>8</w:t>
            </w:r>
            <w:r w:rsidR="005D49C4">
              <w:rPr>
                <w:rFonts w:ascii="仿宋_GB2312" w:eastAsia="仿宋_GB2312" w:hint="eastAsia"/>
                <w:sz w:val="24"/>
                <w:szCs w:val="24"/>
              </w:rPr>
              <w:t>2</w:t>
            </w:r>
            <w:r w:rsidRPr="0096220F">
              <w:rPr>
                <w:rFonts w:ascii="仿宋_GB2312" w:eastAsia="仿宋_GB2312" w:hint="eastAsia"/>
                <w:sz w:val="24"/>
                <w:szCs w:val="24"/>
              </w:rPr>
              <w:tab/>
            </w:r>
            <w:r w:rsidR="00AF6B9C">
              <w:rPr>
                <w:rFonts w:ascii="仿宋_GB2312" w:eastAsia="仿宋_GB2312" w:hint="eastAsia"/>
                <w:sz w:val="24"/>
                <w:szCs w:val="24"/>
              </w:rPr>
              <w:t>软件要安装在医院内网虚拟</w:t>
            </w:r>
            <w:r w:rsidRPr="0096220F">
              <w:rPr>
                <w:rFonts w:ascii="仿宋_GB2312" w:eastAsia="仿宋_GB2312" w:hint="eastAsia"/>
                <w:sz w:val="24"/>
                <w:szCs w:val="24"/>
              </w:rPr>
              <w:t>服务器，</w:t>
            </w:r>
            <w:r w:rsidR="0046436F">
              <w:rPr>
                <w:rFonts w:ascii="仿宋_GB2312" w:eastAsia="仿宋_GB2312" w:hint="eastAsia"/>
                <w:sz w:val="24"/>
                <w:szCs w:val="24"/>
              </w:rPr>
              <w:t>所有权</w:t>
            </w:r>
            <w:r w:rsidRPr="0096220F">
              <w:rPr>
                <w:rFonts w:ascii="仿宋_GB2312" w:eastAsia="仿宋_GB2312" w:hint="eastAsia"/>
                <w:sz w:val="24"/>
                <w:szCs w:val="24"/>
              </w:rPr>
              <w:t>归医院所有，数据本地存储</w:t>
            </w:r>
            <w:r w:rsidR="00F95541">
              <w:rPr>
                <w:rFonts w:ascii="仿宋_GB2312" w:eastAsia="仿宋_GB2312" w:hint="eastAsia"/>
                <w:sz w:val="24"/>
                <w:szCs w:val="24"/>
              </w:rPr>
              <w:t>。</w:t>
            </w:r>
            <w:r w:rsidR="00F95541" w:rsidRPr="0096220F">
              <w:rPr>
                <w:rFonts w:ascii="仿宋_GB2312" w:eastAsia="仿宋_GB2312"/>
              </w:rPr>
              <w:t xml:space="preserve"> </w:t>
            </w:r>
          </w:p>
        </w:tc>
      </w:tr>
    </w:tbl>
    <w:p w:rsidR="00117DAD" w:rsidRDefault="00117DAD">
      <w:pPr>
        <w:rPr>
          <w:rFonts w:eastAsiaTheme="minorEastAsia"/>
        </w:rPr>
      </w:pPr>
    </w:p>
    <w:p w:rsidR="00117DAD" w:rsidRPr="00E71BA1" w:rsidRDefault="004F0C55" w:rsidP="00E71BA1">
      <w:pPr>
        <w:pStyle w:val="4"/>
      </w:pPr>
      <w:r>
        <w:rPr>
          <w:rFonts w:hint="eastAsia"/>
        </w:rPr>
        <w:t>三</w:t>
      </w:r>
      <w:r w:rsidR="00E71BA1">
        <w:rPr>
          <w:rFonts w:hint="eastAsia"/>
        </w:rPr>
        <w:t>、</w:t>
      </w:r>
      <w:bookmarkStart w:id="0" w:name="_GoBack"/>
      <w:bookmarkEnd w:id="0"/>
      <w:r w:rsidR="00FD259E">
        <w:rPr>
          <w:rFonts w:hint="eastAsia"/>
        </w:rPr>
        <w:t>项目实施周期与项目组人员组成约定</w:t>
      </w:r>
    </w:p>
    <w:p w:rsidR="00117DAD" w:rsidRDefault="00FD259E">
      <w:pPr>
        <w:spacing w:line="579" w:lineRule="exact"/>
        <w:ind w:firstLine="570"/>
        <w:rPr>
          <w:rFonts w:eastAsia="仿宋_GB2312"/>
          <w:sz w:val="28"/>
          <w:szCs w:val="28"/>
        </w:rPr>
      </w:pPr>
      <w:r>
        <w:rPr>
          <w:rFonts w:eastAsia="仿宋_GB2312" w:hint="eastAsia"/>
          <w:sz w:val="28"/>
          <w:szCs w:val="28"/>
        </w:rPr>
        <w:t>本项目实施周期</w:t>
      </w:r>
      <w:r w:rsidR="001E37A0">
        <w:rPr>
          <w:rFonts w:eastAsia="仿宋_GB2312" w:hint="eastAsia"/>
          <w:sz w:val="28"/>
          <w:szCs w:val="28"/>
        </w:rPr>
        <w:t>2</w:t>
      </w:r>
      <w:r>
        <w:rPr>
          <w:rFonts w:eastAsia="仿宋_GB2312" w:hint="eastAsia"/>
          <w:sz w:val="28"/>
          <w:szCs w:val="28"/>
        </w:rPr>
        <w:t>个月（合同签订之日起，中标人在</w:t>
      </w:r>
      <w:r>
        <w:rPr>
          <w:rFonts w:eastAsia="仿宋_GB2312" w:hint="eastAsia"/>
          <w:sz w:val="28"/>
          <w:szCs w:val="28"/>
        </w:rPr>
        <w:t>60</w:t>
      </w:r>
      <w:r>
        <w:rPr>
          <w:rFonts w:eastAsia="仿宋_GB2312" w:hint="eastAsia"/>
          <w:sz w:val="28"/>
          <w:szCs w:val="28"/>
        </w:rPr>
        <w:t>个日历日内，交货到指定地点安装、调试，并同时在合同生效后从事软件研发工作，将配套软件在</w:t>
      </w:r>
      <w:r w:rsidR="001E37A0">
        <w:rPr>
          <w:rFonts w:eastAsia="仿宋_GB2312" w:hint="eastAsia"/>
          <w:sz w:val="28"/>
          <w:szCs w:val="28"/>
        </w:rPr>
        <w:t>2</w:t>
      </w:r>
      <w:r>
        <w:rPr>
          <w:rFonts w:eastAsia="仿宋_GB2312" w:hint="eastAsia"/>
          <w:sz w:val="28"/>
          <w:szCs w:val="28"/>
        </w:rPr>
        <w:t>个月内提交给需求科室使用测试，并完成人员培训、最终调试等工作）。</w:t>
      </w:r>
    </w:p>
    <w:p w:rsidR="00117DAD" w:rsidRDefault="00FD259E">
      <w:pPr>
        <w:spacing w:line="579" w:lineRule="exact"/>
        <w:ind w:firstLine="570"/>
        <w:rPr>
          <w:rFonts w:ascii="仿宋_GB2312" w:eastAsia="仿宋_GB2312" w:cs="仿宋_GB2312"/>
          <w:sz w:val="28"/>
          <w:szCs w:val="28"/>
        </w:rPr>
      </w:pPr>
      <w:r>
        <w:rPr>
          <w:rFonts w:ascii="仿宋_GB2312" w:eastAsia="仿宋_GB2312" w:cs="仿宋_GB2312" w:hint="eastAsia"/>
          <w:sz w:val="28"/>
          <w:szCs w:val="28"/>
        </w:rPr>
        <w:t>▲1.公司方需具备</w:t>
      </w:r>
      <w:r w:rsidR="00AF1503">
        <w:rPr>
          <w:rFonts w:ascii="仿宋_GB2312" w:eastAsia="仿宋_GB2312" w:cs="仿宋_GB2312" w:hint="eastAsia"/>
          <w:sz w:val="28"/>
          <w:szCs w:val="28"/>
        </w:rPr>
        <w:t>国内三甲</w:t>
      </w:r>
      <w:r>
        <w:rPr>
          <w:rFonts w:ascii="仿宋_GB2312" w:eastAsia="仿宋_GB2312" w:cs="仿宋_GB2312" w:hint="eastAsia"/>
          <w:sz w:val="28"/>
          <w:szCs w:val="28"/>
        </w:rPr>
        <w:t>医院</w:t>
      </w:r>
      <w:r w:rsidR="001E37A0">
        <w:rPr>
          <w:rFonts w:ascii="仿宋_GB2312" w:eastAsia="仿宋_GB2312" w:cs="仿宋_GB2312" w:hint="eastAsia"/>
          <w:sz w:val="28"/>
          <w:szCs w:val="28"/>
        </w:rPr>
        <w:t>同类</w:t>
      </w:r>
      <w:r>
        <w:rPr>
          <w:rFonts w:ascii="仿宋_GB2312" w:eastAsia="仿宋_GB2312" w:cs="仿宋_GB2312" w:hint="eastAsia"/>
          <w:sz w:val="28"/>
          <w:szCs w:val="28"/>
        </w:rPr>
        <w:t>项目实施经验</w:t>
      </w:r>
      <w:r>
        <w:rPr>
          <w:rFonts w:eastAsia="仿宋_GB2312" w:hint="eastAsia"/>
          <w:sz w:val="28"/>
          <w:szCs w:val="28"/>
        </w:rPr>
        <w:t>（需提供服务合同等证明文件）</w:t>
      </w:r>
      <w:r w:rsidRPr="00864CBD">
        <w:rPr>
          <w:rFonts w:ascii="仿宋_GB2312" w:eastAsia="仿宋_GB2312" w:cs="仿宋_GB2312" w:hint="eastAsia"/>
          <w:bCs/>
          <w:sz w:val="28"/>
          <w:szCs w:val="28"/>
        </w:rPr>
        <w:t>。</w:t>
      </w:r>
    </w:p>
    <w:p w:rsidR="00117DAD" w:rsidRDefault="00FD259E">
      <w:pPr>
        <w:spacing w:line="579" w:lineRule="exact"/>
        <w:ind w:firstLine="570"/>
        <w:rPr>
          <w:rFonts w:ascii="仿宋_GB2312" w:eastAsia="仿宋_GB2312" w:cs="仿宋_GB2312"/>
          <w:sz w:val="28"/>
          <w:szCs w:val="28"/>
        </w:rPr>
      </w:pPr>
      <w:r>
        <w:rPr>
          <w:rFonts w:ascii="仿宋_GB2312" w:eastAsia="仿宋_GB2312" w:cs="仿宋_GB2312" w:hint="eastAsia"/>
          <w:sz w:val="28"/>
          <w:szCs w:val="28"/>
        </w:rPr>
        <w:t>▲2.项目组驻场人员3名（1名项目经理，2名开发）、项目经理须具有现场项目实施管理经验，能调动公司开发团队，全权负责协调公司资源投入项目。</w:t>
      </w:r>
      <w:r>
        <w:rPr>
          <w:rFonts w:ascii="仿宋_GB2312" w:eastAsia="仿宋_GB2312" w:cs="仿宋_GB2312" w:hint="eastAsia"/>
          <w:bCs/>
          <w:sz w:val="28"/>
          <w:szCs w:val="28"/>
        </w:rPr>
        <w:t>开发人员熟悉临床文档结构（CDA），具有HL7 CDA、HL7 V3 RIM相关经验。</w:t>
      </w:r>
    </w:p>
    <w:p w:rsidR="00117DAD" w:rsidRDefault="00FD259E">
      <w:pPr>
        <w:spacing w:line="579" w:lineRule="exact"/>
        <w:ind w:firstLine="570"/>
        <w:rPr>
          <w:rFonts w:eastAsia="仿宋_GB2312"/>
          <w:sz w:val="28"/>
          <w:szCs w:val="28"/>
        </w:rPr>
      </w:pPr>
      <w:r>
        <w:rPr>
          <w:rFonts w:eastAsia="仿宋_GB2312" w:hint="eastAsia"/>
          <w:sz w:val="28"/>
          <w:szCs w:val="28"/>
        </w:rPr>
        <w:t>3</w:t>
      </w:r>
      <w:r>
        <w:rPr>
          <w:rFonts w:eastAsia="仿宋_GB2312" w:hint="eastAsia"/>
          <w:sz w:val="28"/>
          <w:szCs w:val="28"/>
        </w:rPr>
        <w:t>．针对此项目，企业需专门建立一个完善和稳定的管理组织（项目管理委员会），必须包含有固定且稳定的专职项目经理常驻。</w:t>
      </w:r>
    </w:p>
    <w:p w:rsidR="00117DAD" w:rsidRDefault="004F0C55">
      <w:pPr>
        <w:pStyle w:val="4"/>
      </w:pPr>
      <w:r>
        <w:rPr>
          <w:rFonts w:hint="eastAsia"/>
        </w:rPr>
        <w:t>四</w:t>
      </w:r>
      <w:r w:rsidR="00FD259E">
        <w:rPr>
          <w:rFonts w:hint="eastAsia"/>
        </w:rPr>
        <w:t>、售后服务需求</w:t>
      </w:r>
    </w:p>
    <w:p w:rsidR="00117DAD" w:rsidRDefault="00FD259E">
      <w:pPr>
        <w:numPr>
          <w:ilvl w:val="0"/>
          <w:numId w:val="4"/>
        </w:numPr>
        <w:ind w:left="0" w:firstLineChars="200" w:firstLine="560"/>
        <w:rPr>
          <w:rFonts w:eastAsia="仿宋_GB2312"/>
          <w:sz w:val="28"/>
          <w:szCs w:val="28"/>
        </w:rPr>
      </w:pPr>
      <w:r>
        <w:rPr>
          <w:rFonts w:eastAsia="仿宋_GB2312" w:hint="eastAsia"/>
          <w:sz w:val="28"/>
          <w:szCs w:val="28"/>
        </w:rPr>
        <w:t>软件系统免费维保期为</w:t>
      </w:r>
      <w:r w:rsidR="00D24D27">
        <w:rPr>
          <w:rFonts w:eastAsia="仿宋_GB2312" w:hint="eastAsia"/>
          <w:sz w:val="28"/>
          <w:szCs w:val="28"/>
        </w:rPr>
        <w:t>五</w:t>
      </w:r>
      <w:r>
        <w:rPr>
          <w:rFonts w:eastAsia="仿宋_GB2312" w:hint="eastAsia"/>
          <w:sz w:val="28"/>
          <w:szCs w:val="28"/>
        </w:rPr>
        <w:t>年。对于免费维护期结束后，若双方签订维保协议，每年维保费不超过软件费用的</w:t>
      </w:r>
      <w:r>
        <w:rPr>
          <w:rFonts w:eastAsia="仿宋_GB2312" w:hint="eastAsia"/>
          <w:sz w:val="28"/>
          <w:szCs w:val="28"/>
        </w:rPr>
        <w:t>8</w:t>
      </w:r>
      <w:r>
        <w:rPr>
          <w:rFonts w:eastAsia="仿宋_GB2312" w:hint="eastAsia"/>
          <w:sz w:val="28"/>
          <w:szCs w:val="28"/>
        </w:rPr>
        <w:t>％。</w:t>
      </w:r>
    </w:p>
    <w:p w:rsidR="00117DAD" w:rsidRDefault="00FD259E">
      <w:pPr>
        <w:numPr>
          <w:ilvl w:val="0"/>
          <w:numId w:val="4"/>
        </w:numPr>
        <w:ind w:left="0" w:firstLineChars="200" w:firstLine="560"/>
        <w:rPr>
          <w:rFonts w:eastAsia="仿宋_GB2312"/>
          <w:sz w:val="28"/>
          <w:szCs w:val="28"/>
        </w:rPr>
      </w:pPr>
      <w:r>
        <w:rPr>
          <w:rFonts w:eastAsia="仿宋_GB2312" w:hint="eastAsia"/>
          <w:sz w:val="28"/>
          <w:szCs w:val="28"/>
        </w:rPr>
        <w:t>维保期内要配合医院完成服务器升级、存储扩容、系统迁移、数据迁移等工作。</w:t>
      </w:r>
    </w:p>
    <w:p w:rsidR="00117DAD" w:rsidRDefault="00FD259E">
      <w:pPr>
        <w:numPr>
          <w:ilvl w:val="0"/>
          <w:numId w:val="4"/>
        </w:numPr>
        <w:ind w:left="0" w:firstLineChars="200" w:firstLine="560"/>
        <w:rPr>
          <w:rFonts w:eastAsia="仿宋_GB2312"/>
          <w:sz w:val="28"/>
          <w:szCs w:val="28"/>
        </w:rPr>
      </w:pPr>
      <w:r>
        <w:rPr>
          <w:rFonts w:eastAsia="仿宋_GB2312" w:hint="eastAsia"/>
          <w:sz w:val="28"/>
          <w:szCs w:val="28"/>
        </w:rPr>
        <w:t>维保内容包括合同各项目横向扩展，纵向深化应用的程序升级、局部</w:t>
      </w:r>
      <w:r>
        <w:rPr>
          <w:rFonts w:eastAsia="仿宋_GB2312" w:hint="eastAsia"/>
          <w:sz w:val="28"/>
          <w:szCs w:val="28"/>
        </w:rPr>
        <w:lastRenderedPageBreak/>
        <w:t>功能调整、故障检测处理、接口开发与配合等服务。</w:t>
      </w:r>
    </w:p>
    <w:p w:rsidR="00117DAD" w:rsidRDefault="00FD259E">
      <w:pPr>
        <w:numPr>
          <w:ilvl w:val="0"/>
          <w:numId w:val="4"/>
        </w:numPr>
        <w:ind w:left="0" w:firstLineChars="200" w:firstLine="560"/>
        <w:rPr>
          <w:rFonts w:eastAsia="仿宋_GB2312"/>
          <w:sz w:val="28"/>
          <w:szCs w:val="28"/>
        </w:rPr>
      </w:pPr>
      <w:r>
        <w:rPr>
          <w:rFonts w:eastAsia="仿宋_GB2312" w:hint="eastAsia"/>
          <w:sz w:val="28"/>
          <w:szCs w:val="28"/>
        </w:rPr>
        <w:t>投标人承诺软件系统在质保期，原有软件模块功能均享受免费升级服务。</w:t>
      </w:r>
    </w:p>
    <w:p w:rsidR="00117DAD" w:rsidRDefault="00FD259E">
      <w:pPr>
        <w:numPr>
          <w:ilvl w:val="0"/>
          <w:numId w:val="4"/>
        </w:numPr>
        <w:ind w:left="0" w:firstLineChars="200" w:firstLine="560"/>
        <w:rPr>
          <w:rFonts w:eastAsia="仿宋_GB2312"/>
          <w:sz w:val="28"/>
          <w:szCs w:val="28"/>
        </w:rPr>
      </w:pPr>
      <w:r>
        <w:rPr>
          <w:rFonts w:eastAsia="仿宋_GB2312" w:hint="eastAsia"/>
          <w:sz w:val="28"/>
          <w:szCs w:val="28"/>
        </w:rPr>
        <w:t>维护期内，投标人提供</w:t>
      </w:r>
      <w:r>
        <w:rPr>
          <w:rFonts w:eastAsia="仿宋_GB2312" w:hint="eastAsia"/>
          <w:sz w:val="28"/>
          <w:szCs w:val="28"/>
        </w:rPr>
        <w:t>7</w:t>
      </w:r>
      <w:r>
        <w:rPr>
          <w:rFonts w:eastAsia="仿宋_GB2312" w:hint="eastAsia"/>
          <w:sz w:val="28"/>
          <w:szCs w:val="28"/>
        </w:rPr>
        <w:t>×</w:t>
      </w:r>
      <w:r>
        <w:rPr>
          <w:rFonts w:eastAsia="仿宋_GB2312" w:hint="eastAsia"/>
          <w:sz w:val="28"/>
          <w:szCs w:val="28"/>
        </w:rPr>
        <w:t>24</w:t>
      </w:r>
      <w:r>
        <w:rPr>
          <w:rFonts w:eastAsia="仿宋_GB2312" w:hint="eastAsia"/>
          <w:sz w:val="28"/>
          <w:szCs w:val="28"/>
        </w:rPr>
        <w:t>小时电话技术支持，接到故障通知后</w:t>
      </w:r>
      <w:r>
        <w:rPr>
          <w:rFonts w:eastAsia="仿宋_GB2312" w:hint="eastAsia"/>
          <w:sz w:val="28"/>
          <w:szCs w:val="28"/>
        </w:rPr>
        <w:t>1</w:t>
      </w:r>
      <w:r>
        <w:rPr>
          <w:rFonts w:eastAsia="仿宋_GB2312" w:hint="eastAsia"/>
          <w:sz w:val="28"/>
          <w:szCs w:val="28"/>
        </w:rPr>
        <w:t>小时内响应，</w:t>
      </w:r>
      <w:r>
        <w:rPr>
          <w:rFonts w:eastAsia="仿宋_GB2312" w:hint="eastAsia"/>
          <w:sz w:val="28"/>
          <w:szCs w:val="28"/>
        </w:rPr>
        <w:t>24</w:t>
      </w:r>
      <w:r>
        <w:rPr>
          <w:rFonts w:eastAsia="仿宋_GB2312" w:hint="eastAsia"/>
          <w:sz w:val="28"/>
          <w:szCs w:val="28"/>
        </w:rPr>
        <w:t>小时内到达现场维护，按国家及行业标准对故障进行及时处理。</w:t>
      </w:r>
    </w:p>
    <w:p w:rsidR="00117DAD" w:rsidRDefault="00FD259E">
      <w:pPr>
        <w:numPr>
          <w:ilvl w:val="0"/>
          <w:numId w:val="4"/>
        </w:numPr>
        <w:ind w:left="0" w:firstLineChars="200" w:firstLine="560"/>
        <w:rPr>
          <w:rFonts w:eastAsia="仿宋_GB2312" w:cs="仿宋_GB2312"/>
        </w:rPr>
      </w:pPr>
      <w:r>
        <w:rPr>
          <w:rFonts w:eastAsia="仿宋_GB2312" w:hint="eastAsia"/>
          <w:sz w:val="28"/>
          <w:szCs w:val="28"/>
        </w:rPr>
        <w:t>投标人提供上门免费安装和调试，免费提供相关培训服务。</w:t>
      </w:r>
    </w:p>
    <w:p w:rsidR="00117DAD" w:rsidRDefault="00FD259E">
      <w:pPr>
        <w:pStyle w:val="ae"/>
        <w:numPr>
          <w:ilvl w:val="0"/>
          <w:numId w:val="4"/>
        </w:numPr>
        <w:ind w:left="0" w:firstLine="560"/>
        <w:rPr>
          <w:rFonts w:eastAsia="仿宋_GB2312"/>
          <w:sz w:val="28"/>
          <w:szCs w:val="28"/>
        </w:rPr>
      </w:pPr>
      <w:r>
        <w:rPr>
          <w:rFonts w:eastAsia="仿宋_GB2312" w:hint="eastAsia"/>
          <w:sz w:val="28"/>
          <w:szCs w:val="28"/>
        </w:rPr>
        <w:t>软件升级</w:t>
      </w:r>
      <w:r w:rsidR="00D466B5">
        <w:rPr>
          <w:rFonts w:eastAsia="仿宋_GB2312" w:hint="eastAsia"/>
          <w:sz w:val="28"/>
          <w:szCs w:val="28"/>
        </w:rPr>
        <w:t>更新</w:t>
      </w:r>
    </w:p>
    <w:p w:rsidR="00117DAD" w:rsidRDefault="00FD259E">
      <w:pPr>
        <w:ind w:firstLineChars="200" w:firstLine="560"/>
        <w:rPr>
          <w:rFonts w:eastAsia="仿宋_GB2312"/>
          <w:sz w:val="28"/>
          <w:szCs w:val="28"/>
        </w:rPr>
      </w:pPr>
      <w:r>
        <w:rPr>
          <w:rFonts w:eastAsia="仿宋_GB2312" w:hint="eastAsia"/>
          <w:sz w:val="28"/>
          <w:szCs w:val="28"/>
        </w:rPr>
        <w:t>软件终身免费升级、</w:t>
      </w:r>
      <w:r w:rsidR="00D466B5">
        <w:rPr>
          <w:rFonts w:eastAsia="仿宋_GB2312" w:hint="eastAsia"/>
          <w:sz w:val="28"/>
          <w:szCs w:val="28"/>
        </w:rPr>
        <w:t>内置模板免费更新</w:t>
      </w:r>
      <w:r>
        <w:rPr>
          <w:rFonts w:eastAsia="仿宋_GB2312" w:hint="eastAsia"/>
          <w:sz w:val="28"/>
          <w:szCs w:val="28"/>
        </w:rPr>
        <w:t>以及与医院其他系统的集成融合服务。</w:t>
      </w:r>
    </w:p>
    <w:p w:rsidR="00117DAD" w:rsidRDefault="00FD259E">
      <w:pPr>
        <w:numPr>
          <w:ilvl w:val="0"/>
          <w:numId w:val="4"/>
        </w:numPr>
        <w:ind w:left="0" w:firstLineChars="200" w:firstLine="560"/>
        <w:rPr>
          <w:rFonts w:eastAsia="仿宋_GB2312"/>
          <w:sz w:val="28"/>
          <w:szCs w:val="28"/>
        </w:rPr>
      </w:pPr>
      <w:r>
        <w:rPr>
          <w:rFonts w:eastAsia="仿宋_GB2312" w:hint="eastAsia"/>
          <w:sz w:val="28"/>
          <w:szCs w:val="28"/>
        </w:rPr>
        <w:t>现场服务与服务回访</w:t>
      </w:r>
    </w:p>
    <w:p w:rsidR="00117DAD" w:rsidRDefault="00FD259E">
      <w:pPr>
        <w:ind w:firstLineChars="200" w:firstLine="560"/>
        <w:rPr>
          <w:rFonts w:eastAsia="仿宋_GB2312"/>
          <w:sz w:val="28"/>
          <w:szCs w:val="28"/>
        </w:rPr>
      </w:pPr>
      <w:r>
        <w:rPr>
          <w:rFonts w:eastAsia="仿宋_GB2312" w:hint="eastAsia"/>
          <w:sz w:val="28"/>
          <w:szCs w:val="28"/>
        </w:rPr>
        <w:t>申请科室遇到使用及技术问题，电话咨询不能解决的，中标人和制造商应在</w:t>
      </w:r>
      <w:r>
        <w:rPr>
          <w:rFonts w:eastAsia="仿宋_GB2312" w:hint="eastAsia"/>
          <w:sz w:val="28"/>
          <w:szCs w:val="28"/>
        </w:rPr>
        <w:t>4</w:t>
      </w:r>
      <w:r>
        <w:rPr>
          <w:rFonts w:eastAsia="仿宋_GB2312" w:hint="eastAsia"/>
          <w:sz w:val="28"/>
          <w:szCs w:val="28"/>
        </w:rPr>
        <w:t>小时内到达现场进行处理，确保产品正常工作；无法在</w:t>
      </w:r>
      <w:r>
        <w:rPr>
          <w:rFonts w:eastAsia="仿宋_GB2312" w:hint="eastAsia"/>
          <w:sz w:val="28"/>
          <w:szCs w:val="28"/>
        </w:rPr>
        <w:t>4</w:t>
      </w:r>
      <w:r>
        <w:rPr>
          <w:rFonts w:eastAsia="仿宋_GB2312" w:hint="eastAsia"/>
          <w:sz w:val="28"/>
          <w:szCs w:val="28"/>
        </w:rPr>
        <w:t>小时内解决的，应在</w:t>
      </w:r>
      <w:r>
        <w:rPr>
          <w:rFonts w:eastAsia="仿宋_GB2312" w:hint="eastAsia"/>
          <w:sz w:val="28"/>
          <w:szCs w:val="28"/>
        </w:rPr>
        <w:t>24</w:t>
      </w:r>
      <w:r>
        <w:rPr>
          <w:rFonts w:eastAsia="仿宋_GB2312" w:hint="eastAsia"/>
          <w:sz w:val="28"/>
          <w:szCs w:val="28"/>
        </w:rPr>
        <w:t>小时内提供备用产品，使申请科室能够正常使用。故障排除后，应</w:t>
      </w:r>
      <w:r>
        <w:rPr>
          <w:rFonts w:eastAsia="仿宋_GB2312" w:hint="eastAsia"/>
          <w:sz w:val="28"/>
          <w:szCs w:val="28"/>
        </w:rPr>
        <w:t>2</w:t>
      </w:r>
      <w:r>
        <w:rPr>
          <w:rFonts w:eastAsia="仿宋_GB2312" w:hint="eastAsia"/>
          <w:sz w:val="28"/>
          <w:szCs w:val="28"/>
        </w:rPr>
        <w:t>天内进行服务回访，确认故障排除，听取院方意见。</w:t>
      </w:r>
    </w:p>
    <w:p w:rsidR="00117DAD" w:rsidRDefault="00FD259E">
      <w:pPr>
        <w:numPr>
          <w:ilvl w:val="0"/>
          <w:numId w:val="4"/>
        </w:numPr>
        <w:ind w:left="0" w:firstLineChars="200" w:firstLine="560"/>
        <w:rPr>
          <w:rFonts w:eastAsia="仿宋_GB2312"/>
          <w:sz w:val="28"/>
          <w:szCs w:val="28"/>
        </w:rPr>
      </w:pPr>
      <w:r>
        <w:rPr>
          <w:rFonts w:eastAsia="仿宋_GB2312" w:hint="eastAsia"/>
          <w:sz w:val="28"/>
          <w:szCs w:val="28"/>
        </w:rPr>
        <w:t>定期巡检</w:t>
      </w:r>
    </w:p>
    <w:p w:rsidR="00117DAD" w:rsidRDefault="00FD259E">
      <w:pPr>
        <w:ind w:firstLineChars="200" w:firstLine="560"/>
        <w:rPr>
          <w:rFonts w:eastAsia="仿宋_GB2312"/>
          <w:sz w:val="28"/>
          <w:szCs w:val="28"/>
        </w:rPr>
      </w:pPr>
      <w:r>
        <w:rPr>
          <w:rFonts w:eastAsia="仿宋_GB2312" w:hint="eastAsia"/>
          <w:sz w:val="28"/>
          <w:szCs w:val="28"/>
        </w:rPr>
        <w:t>每季度进行定期巡检，检查系统运行状况，并以书面形式向院方提供系统运行状况报告。</w:t>
      </w:r>
    </w:p>
    <w:p w:rsidR="00117DAD" w:rsidRDefault="00FD259E">
      <w:pPr>
        <w:ind w:left="560"/>
        <w:rPr>
          <w:rFonts w:eastAsia="仿宋_GB2312"/>
          <w:sz w:val="28"/>
          <w:szCs w:val="28"/>
        </w:rPr>
      </w:pPr>
      <w:r>
        <w:rPr>
          <w:rFonts w:eastAsia="仿宋_GB2312" w:hint="eastAsia"/>
          <w:sz w:val="28"/>
          <w:szCs w:val="28"/>
        </w:rPr>
        <w:t>1</w:t>
      </w:r>
      <w:r>
        <w:rPr>
          <w:rFonts w:eastAsia="仿宋_GB2312"/>
          <w:sz w:val="28"/>
          <w:szCs w:val="28"/>
        </w:rPr>
        <w:t xml:space="preserve">0. </w:t>
      </w:r>
      <w:r>
        <w:rPr>
          <w:rFonts w:eastAsia="仿宋_GB2312" w:hint="eastAsia"/>
          <w:sz w:val="28"/>
          <w:szCs w:val="28"/>
        </w:rPr>
        <w:t>培训</w:t>
      </w:r>
    </w:p>
    <w:p w:rsidR="00117DAD" w:rsidRPr="004F0C55" w:rsidRDefault="00FD259E" w:rsidP="004F0C55">
      <w:pPr>
        <w:ind w:firstLineChars="200" w:firstLine="560"/>
        <w:rPr>
          <w:rFonts w:eastAsia="仿宋_GB2312"/>
          <w:sz w:val="28"/>
          <w:szCs w:val="28"/>
        </w:rPr>
      </w:pPr>
      <w:r>
        <w:rPr>
          <w:rFonts w:eastAsia="仿宋_GB2312" w:hint="eastAsia"/>
          <w:sz w:val="28"/>
          <w:szCs w:val="28"/>
        </w:rPr>
        <w:t>中标人对其提供产品的使用和操作应尽培训义务。对相关操作人员进行系统培训，确保系统用户能够正确熟练地使用系统。</w:t>
      </w:r>
    </w:p>
    <w:sectPr w:rsidR="00117DAD" w:rsidRPr="004F0C55">
      <w:footerReference w:type="default" r:id="rId8"/>
      <w:headerReference w:type="first" r:id="rId9"/>
      <w:footerReference w:type="first" r:id="rId10"/>
      <w:pgSz w:w="11907" w:h="16840"/>
      <w:pgMar w:top="1247" w:right="1134" w:bottom="1247" w:left="1440" w:header="851" w:footer="567" w:gutter="284"/>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094" w:rsidRDefault="00B23094">
      <w:r>
        <w:separator/>
      </w:r>
    </w:p>
  </w:endnote>
  <w:endnote w:type="continuationSeparator" w:id="0">
    <w:p w:rsidR="00B23094" w:rsidRDefault="00B2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76284"/>
    </w:sdtPr>
    <w:sdtEndPr/>
    <w:sdtContent>
      <w:p w:rsidR="00FD259E" w:rsidRDefault="00FD259E">
        <w:pPr>
          <w:pStyle w:val="a8"/>
          <w:jc w:val="center"/>
        </w:pPr>
        <w:r>
          <w:fldChar w:fldCharType="begin"/>
        </w:r>
        <w:r>
          <w:instrText>PAGE   \* MERGEFORMAT</w:instrText>
        </w:r>
        <w:r>
          <w:fldChar w:fldCharType="separate"/>
        </w:r>
        <w:r w:rsidR="00E71BA1" w:rsidRPr="00E71BA1">
          <w:rPr>
            <w:noProof/>
            <w:lang w:val="zh-CN"/>
          </w:rPr>
          <w:t>7</w:t>
        </w:r>
        <w:r>
          <w:fldChar w:fldCharType="end"/>
        </w:r>
      </w:p>
    </w:sdtContent>
  </w:sdt>
  <w:p w:rsidR="00FD259E" w:rsidRDefault="00FD259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123140"/>
    </w:sdtPr>
    <w:sdtEndPr/>
    <w:sdtContent>
      <w:p w:rsidR="00FD259E" w:rsidRDefault="00FD259E">
        <w:pPr>
          <w:pStyle w:val="a8"/>
          <w:jc w:val="center"/>
        </w:pPr>
        <w:r>
          <w:fldChar w:fldCharType="begin"/>
        </w:r>
        <w:r>
          <w:instrText>PAGE   \* MERGEFORMAT</w:instrText>
        </w:r>
        <w:r>
          <w:fldChar w:fldCharType="separate"/>
        </w:r>
        <w:r w:rsidR="00E71BA1" w:rsidRPr="00E71BA1">
          <w:rPr>
            <w:noProof/>
            <w:lang w:val="zh-CN"/>
          </w:rPr>
          <w:t>1</w:t>
        </w:r>
        <w:r>
          <w:fldChar w:fldCharType="end"/>
        </w:r>
      </w:p>
    </w:sdtContent>
  </w:sdt>
  <w:p w:rsidR="00FD259E" w:rsidRDefault="00FD25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094" w:rsidRDefault="00B23094">
      <w:r>
        <w:separator/>
      </w:r>
    </w:p>
  </w:footnote>
  <w:footnote w:type="continuationSeparator" w:id="0">
    <w:p w:rsidR="00B23094" w:rsidRDefault="00B23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59E" w:rsidRDefault="00FD259E">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A972BE"/>
    <w:multiLevelType w:val="singleLevel"/>
    <w:tmpl w:val="8BA972BE"/>
    <w:lvl w:ilvl="0">
      <w:start w:val="1"/>
      <w:numFmt w:val="decimal"/>
      <w:lvlText w:val="%1."/>
      <w:lvlJc w:val="left"/>
      <w:pPr>
        <w:ind w:left="425" w:hanging="425"/>
      </w:pPr>
      <w:rPr>
        <w:rFonts w:hint="default"/>
        <w:sz w:val="28"/>
        <w:szCs w:val="28"/>
      </w:rPr>
    </w:lvl>
  </w:abstractNum>
  <w:abstractNum w:abstractNumId="1" w15:restartNumberingAfterBreak="0">
    <w:nsid w:val="2AA64C6B"/>
    <w:multiLevelType w:val="multilevel"/>
    <w:tmpl w:val="2AA64C6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D57B1F"/>
    <w:multiLevelType w:val="multilevel"/>
    <w:tmpl w:val="F42837E2"/>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2BB7663"/>
    <w:multiLevelType w:val="hybridMultilevel"/>
    <w:tmpl w:val="097C5BB2"/>
    <w:lvl w:ilvl="0" w:tplc="A1B07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4FD1327"/>
    <w:multiLevelType w:val="multilevel"/>
    <w:tmpl w:val="64FD132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89D7275"/>
    <w:multiLevelType w:val="hybridMultilevel"/>
    <w:tmpl w:val="927642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YzJhNGY2NWY2MTI5MTkxM2Q1NDU5YmM5OTE4NWYifQ=="/>
    <w:docVar w:name="KY_MEDREF_DOCUID" w:val="w:compa"/>
    <w:docVar w:name="KY_MEDREF_VERSION" w:val="3"/>
  </w:docVars>
  <w:rsids>
    <w:rsidRoot w:val="00172A27"/>
    <w:rsid w:val="0000320E"/>
    <w:rsid w:val="00004283"/>
    <w:rsid w:val="00016297"/>
    <w:rsid w:val="00022DEB"/>
    <w:rsid w:val="00031911"/>
    <w:rsid w:val="0003384F"/>
    <w:rsid w:val="00041018"/>
    <w:rsid w:val="0005548F"/>
    <w:rsid w:val="00071119"/>
    <w:rsid w:val="00076E55"/>
    <w:rsid w:val="00080095"/>
    <w:rsid w:val="00080C87"/>
    <w:rsid w:val="0008500C"/>
    <w:rsid w:val="00090217"/>
    <w:rsid w:val="0009248F"/>
    <w:rsid w:val="00095DE3"/>
    <w:rsid w:val="00096C9F"/>
    <w:rsid w:val="000A449D"/>
    <w:rsid w:val="000A75FA"/>
    <w:rsid w:val="000B19C6"/>
    <w:rsid w:val="000B7395"/>
    <w:rsid w:val="000C67C6"/>
    <w:rsid w:val="000D22A7"/>
    <w:rsid w:val="000D2A93"/>
    <w:rsid w:val="000D6277"/>
    <w:rsid w:val="000E1369"/>
    <w:rsid w:val="000E306D"/>
    <w:rsid w:val="000E3629"/>
    <w:rsid w:val="000F0E2B"/>
    <w:rsid w:val="000F0F3D"/>
    <w:rsid w:val="000F5652"/>
    <w:rsid w:val="00112515"/>
    <w:rsid w:val="00112E08"/>
    <w:rsid w:val="0011323A"/>
    <w:rsid w:val="00113893"/>
    <w:rsid w:val="00117DAD"/>
    <w:rsid w:val="0012032D"/>
    <w:rsid w:val="00120E28"/>
    <w:rsid w:val="00123375"/>
    <w:rsid w:val="0012723A"/>
    <w:rsid w:val="00132A33"/>
    <w:rsid w:val="001377CA"/>
    <w:rsid w:val="00142434"/>
    <w:rsid w:val="00145BAD"/>
    <w:rsid w:val="00151E98"/>
    <w:rsid w:val="00152672"/>
    <w:rsid w:val="00153250"/>
    <w:rsid w:val="0016184C"/>
    <w:rsid w:val="001623F5"/>
    <w:rsid w:val="001637C1"/>
    <w:rsid w:val="0016386E"/>
    <w:rsid w:val="00167F05"/>
    <w:rsid w:val="00171DFE"/>
    <w:rsid w:val="00172A27"/>
    <w:rsid w:val="00173F74"/>
    <w:rsid w:val="001751C2"/>
    <w:rsid w:val="00175795"/>
    <w:rsid w:val="001766B3"/>
    <w:rsid w:val="001768ED"/>
    <w:rsid w:val="00180389"/>
    <w:rsid w:val="00187762"/>
    <w:rsid w:val="00190822"/>
    <w:rsid w:val="00190BAE"/>
    <w:rsid w:val="00194213"/>
    <w:rsid w:val="001A028F"/>
    <w:rsid w:val="001A0CBF"/>
    <w:rsid w:val="001B69ED"/>
    <w:rsid w:val="001D1093"/>
    <w:rsid w:val="001D78CC"/>
    <w:rsid w:val="001E200C"/>
    <w:rsid w:val="001E37A0"/>
    <w:rsid w:val="001F0197"/>
    <w:rsid w:val="001F0286"/>
    <w:rsid w:val="00202873"/>
    <w:rsid w:val="00204BB7"/>
    <w:rsid w:val="00213567"/>
    <w:rsid w:val="0021497B"/>
    <w:rsid w:val="00221F9A"/>
    <w:rsid w:val="0022771C"/>
    <w:rsid w:val="0024225E"/>
    <w:rsid w:val="00243F4D"/>
    <w:rsid w:val="002444D8"/>
    <w:rsid w:val="002449CD"/>
    <w:rsid w:val="00246DC0"/>
    <w:rsid w:val="00253E3E"/>
    <w:rsid w:val="00263FEC"/>
    <w:rsid w:val="00264F10"/>
    <w:rsid w:val="002721DF"/>
    <w:rsid w:val="00272D43"/>
    <w:rsid w:val="0027424B"/>
    <w:rsid w:val="00275F13"/>
    <w:rsid w:val="00281664"/>
    <w:rsid w:val="00283B8B"/>
    <w:rsid w:val="00284B15"/>
    <w:rsid w:val="00284E19"/>
    <w:rsid w:val="00284E29"/>
    <w:rsid w:val="00287086"/>
    <w:rsid w:val="00292E22"/>
    <w:rsid w:val="002A5CE9"/>
    <w:rsid w:val="002A7A41"/>
    <w:rsid w:val="002A7C77"/>
    <w:rsid w:val="002B7C27"/>
    <w:rsid w:val="002C16AE"/>
    <w:rsid w:val="002C3844"/>
    <w:rsid w:val="002E58AF"/>
    <w:rsid w:val="002E58F4"/>
    <w:rsid w:val="002E5D3A"/>
    <w:rsid w:val="002E67AB"/>
    <w:rsid w:val="002F6BA5"/>
    <w:rsid w:val="00301C79"/>
    <w:rsid w:val="003037F2"/>
    <w:rsid w:val="00321462"/>
    <w:rsid w:val="00321BE3"/>
    <w:rsid w:val="00322B54"/>
    <w:rsid w:val="00322E53"/>
    <w:rsid w:val="003340A7"/>
    <w:rsid w:val="003356D3"/>
    <w:rsid w:val="003416C0"/>
    <w:rsid w:val="00341D2E"/>
    <w:rsid w:val="00344663"/>
    <w:rsid w:val="003452A8"/>
    <w:rsid w:val="00346B36"/>
    <w:rsid w:val="00352068"/>
    <w:rsid w:val="00353C45"/>
    <w:rsid w:val="00354B85"/>
    <w:rsid w:val="00360407"/>
    <w:rsid w:val="00361E5E"/>
    <w:rsid w:val="003655B5"/>
    <w:rsid w:val="003665E1"/>
    <w:rsid w:val="003755B8"/>
    <w:rsid w:val="00380A0F"/>
    <w:rsid w:val="00381BE7"/>
    <w:rsid w:val="00382FEE"/>
    <w:rsid w:val="00392744"/>
    <w:rsid w:val="00392E8D"/>
    <w:rsid w:val="00394B56"/>
    <w:rsid w:val="0039632C"/>
    <w:rsid w:val="003978AA"/>
    <w:rsid w:val="003A0BA1"/>
    <w:rsid w:val="003A6AAC"/>
    <w:rsid w:val="003A7285"/>
    <w:rsid w:val="003B3A11"/>
    <w:rsid w:val="003B5ED6"/>
    <w:rsid w:val="003B6419"/>
    <w:rsid w:val="003C0F4F"/>
    <w:rsid w:val="003C18B2"/>
    <w:rsid w:val="003D2A75"/>
    <w:rsid w:val="003D3EE6"/>
    <w:rsid w:val="003D4C3E"/>
    <w:rsid w:val="003D7F75"/>
    <w:rsid w:val="003E26F7"/>
    <w:rsid w:val="003E5503"/>
    <w:rsid w:val="003E7AE8"/>
    <w:rsid w:val="003F2538"/>
    <w:rsid w:val="003F52A2"/>
    <w:rsid w:val="00400559"/>
    <w:rsid w:val="004026A5"/>
    <w:rsid w:val="00405FF2"/>
    <w:rsid w:val="00406FAD"/>
    <w:rsid w:val="004138C6"/>
    <w:rsid w:val="00430FEA"/>
    <w:rsid w:val="004310C8"/>
    <w:rsid w:val="00440D1E"/>
    <w:rsid w:val="00441696"/>
    <w:rsid w:val="004434A2"/>
    <w:rsid w:val="0045362F"/>
    <w:rsid w:val="00453A42"/>
    <w:rsid w:val="004553A2"/>
    <w:rsid w:val="0045688B"/>
    <w:rsid w:val="00461D21"/>
    <w:rsid w:val="0046436F"/>
    <w:rsid w:val="00467CFE"/>
    <w:rsid w:val="00473424"/>
    <w:rsid w:val="00475B2F"/>
    <w:rsid w:val="00476172"/>
    <w:rsid w:val="00477E7B"/>
    <w:rsid w:val="004858D5"/>
    <w:rsid w:val="0048684B"/>
    <w:rsid w:val="00486BDA"/>
    <w:rsid w:val="00491BF1"/>
    <w:rsid w:val="004A34E1"/>
    <w:rsid w:val="004A363F"/>
    <w:rsid w:val="004A60C3"/>
    <w:rsid w:val="004A7B9E"/>
    <w:rsid w:val="004B6107"/>
    <w:rsid w:val="004C089F"/>
    <w:rsid w:val="004C31F2"/>
    <w:rsid w:val="004C6889"/>
    <w:rsid w:val="004D4A37"/>
    <w:rsid w:val="004D60BF"/>
    <w:rsid w:val="004E0DE5"/>
    <w:rsid w:val="004E2E8A"/>
    <w:rsid w:val="004E4E2B"/>
    <w:rsid w:val="004F05B7"/>
    <w:rsid w:val="004F0C55"/>
    <w:rsid w:val="005038F2"/>
    <w:rsid w:val="005138DD"/>
    <w:rsid w:val="005203FB"/>
    <w:rsid w:val="00523878"/>
    <w:rsid w:val="0052458C"/>
    <w:rsid w:val="005310EA"/>
    <w:rsid w:val="0053114C"/>
    <w:rsid w:val="0053231D"/>
    <w:rsid w:val="00536697"/>
    <w:rsid w:val="00540790"/>
    <w:rsid w:val="00550EB0"/>
    <w:rsid w:val="005552B0"/>
    <w:rsid w:val="00555FF1"/>
    <w:rsid w:val="00557C13"/>
    <w:rsid w:val="00557F4C"/>
    <w:rsid w:val="00574955"/>
    <w:rsid w:val="00577374"/>
    <w:rsid w:val="00577DE4"/>
    <w:rsid w:val="005813F6"/>
    <w:rsid w:val="005838F9"/>
    <w:rsid w:val="00583D70"/>
    <w:rsid w:val="00594AD3"/>
    <w:rsid w:val="005A2344"/>
    <w:rsid w:val="005A5D5F"/>
    <w:rsid w:val="005A7AF3"/>
    <w:rsid w:val="005B0B11"/>
    <w:rsid w:val="005B1A38"/>
    <w:rsid w:val="005C2578"/>
    <w:rsid w:val="005C36DF"/>
    <w:rsid w:val="005C4AB1"/>
    <w:rsid w:val="005D2FD3"/>
    <w:rsid w:val="005D49C4"/>
    <w:rsid w:val="005D5A3A"/>
    <w:rsid w:val="005D6321"/>
    <w:rsid w:val="005D6802"/>
    <w:rsid w:val="005D7931"/>
    <w:rsid w:val="005E11DF"/>
    <w:rsid w:val="005E2832"/>
    <w:rsid w:val="005F2213"/>
    <w:rsid w:val="005F3F73"/>
    <w:rsid w:val="005F69C2"/>
    <w:rsid w:val="006001FE"/>
    <w:rsid w:val="00602081"/>
    <w:rsid w:val="00602548"/>
    <w:rsid w:val="00606FE4"/>
    <w:rsid w:val="0063033C"/>
    <w:rsid w:val="0063260B"/>
    <w:rsid w:val="0064052A"/>
    <w:rsid w:val="00644ED7"/>
    <w:rsid w:val="00645978"/>
    <w:rsid w:val="00645C70"/>
    <w:rsid w:val="00650642"/>
    <w:rsid w:val="00652EA9"/>
    <w:rsid w:val="00653FBF"/>
    <w:rsid w:val="006544CD"/>
    <w:rsid w:val="0065798D"/>
    <w:rsid w:val="00666BC2"/>
    <w:rsid w:val="00667B79"/>
    <w:rsid w:val="00667ED4"/>
    <w:rsid w:val="00672432"/>
    <w:rsid w:val="00672C48"/>
    <w:rsid w:val="00673758"/>
    <w:rsid w:val="00676933"/>
    <w:rsid w:val="00676E9A"/>
    <w:rsid w:val="00683F2C"/>
    <w:rsid w:val="00684CC4"/>
    <w:rsid w:val="00687649"/>
    <w:rsid w:val="00694D84"/>
    <w:rsid w:val="00696BE6"/>
    <w:rsid w:val="006A27EF"/>
    <w:rsid w:val="006A2DED"/>
    <w:rsid w:val="006A620B"/>
    <w:rsid w:val="006B03EE"/>
    <w:rsid w:val="006B0E6D"/>
    <w:rsid w:val="006B662A"/>
    <w:rsid w:val="006B783D"/>
    <w:rsid w:val="006C1A72"/>
    <w:rsid w:val="006C4347"/>
    <w:rsid w:val="006E2499"/>
    <w:rsid w:val="006E4B2A"/>
    <w:rsid w:val="006E6264"/>
    <w:rsid w:val="006E6B1B"/>
    <w:rsid w:val="006F4CD1"/>
    <w:rsid w:val="006F61C6"/>
    <w:rsid w:val="00706507"/>
    <w:rsid w:val="0071440F"/>
    <w:rsid w:val="0072190B"/>
    <w:rsid w:val="007508EF"/>
    <w:rsid w:val="00751198"/>
    <w:rsid w:val="007555FC"/>
    <w:rsid w:val="00755941"/>
    <w:rsid w:val="00757235"/>
    <w:rsid w:val="0076519D"/>
    <w:rsid w:val="0077566E"/>
    <w:rsid w:val="007878E0"/>
    <w:rsid w:val="007A2B62"/>
    <w:rsid w:val="007A35B6"/>
    <w:rsid w:val="007A4630"/>
    <w:rsid w:val="007A7045"/>
    <w:rsid w:val="007B0599"/>
    <w:rsid w:val="007B3C0E"/>
    <w:rsid w:val="007B4E39"/>
    <w:rsid w:val="007B75A8"/>
    <w:rsid w:val="007C469C"/>
    <w:rsid w:val="007C6D58"/>
    <w:rsid w:val="007C7330"/>
    <w:rsid w:val="007D18D4"/>
    <w:rsid w:val="007D536E"/>
    <w:rsid w:val="007D5E3D"/>
    <w:rsid w:val="007D7B7E"/>
    <w:rsid w:val="007E0576"/>
    <w:rsid w:val="007E3607"/>
    <w:rsid w:val="007F6CFF"/>
    <w:rsid w:val="0080178C"/>
    <w:rsid w:val="0080527D"/>
    <w:rsid w:val="008116D3"/>
    <w:rsid w:val="008124CE"/>
    <w:rsid w:val="008145A4"/>
    <w:rsid w:val="008147ED"/>
    <w:rsid w:val="008170BC"/>
    <w:rsid w:val="008263EB"/>
    <w:rsid w:val="00834764"/>
    <w:rsid w:val="0084239F"/>
    <w:rsid w:val="00846967"/>
    <w:rsid w:val="00861EC7"/>
    <w:rsid w:val="00861F8B"/>
    <w:rsid w:val="00864CBD"/>
    <w:rsid w:val="0086676F"/>
    <w:rsid w:val="00897BF7"/>
    <w:rsid w:val="008A0AA1"/>
    <w:rsid w:val="008B220E"/>
    <w:rsid w:val="008C40CD"/>
    <w:rsid w:val="008C5A31"/>
    <w:rsid w:val="008D7CAF"/>
    <w:rsid w:val="008E31A4"/>
    <w:rsid w:val="008E6D78"/>
    <w:rsid w:val="008F104F"/>
    <w:rsid w:val="008F6758"/>
    <w:rsid w:val="00901649"/>
    <w:rsid w:val="009039D6"/>
    <w:rsid w:val="00906DA0"/>
    <w:rsid w:val="00915C81"/>
    <w:rsid w:val="00917B9F"/>
    <w:rsid w:val="00920073"/>
    <w:rsid w:val="0093395F"/>
    <w:rsid w:val="0093559E"/>
    <w:rsid w:val="00937CD7"/>
    <w:rsid w:val="009407D9"/>
    <w:rsid w:val="00940954"/>
    <w:rsid w:val="00942783"/>
    <w:rsid w:val="0094539D"/>
    <w:rsid w:val="00950DEC"/>
    <w:rsid w:val="00954576"/>
    <w:rsid w:val="009563DF"/>
    <w:rsid w:val="00960904"/>
    <w:rsid w:val="009611D1"/>
    <w:rsid w:val="00961E3D"/>
    <w:rsid w:val="0096220F"/>
    <w:rsid w:val="0096595A"/>
    <w:rsid w:val="00966EB6"/>
    <w:rsid w:val="00967DA5"/>
    <w:rsid w:val="00975337"/>
    <w:rsid w:val="00985E1A"/>
    <w:rsid w:val="009907F1"/>
    <w:rsid w:val="009A5D3A"/>
    <w:rsid w:val="009B5912"/>
    <w:rsid w:val="009B60E1"/>
    <w:rsid w:val="009B7DD3"/>
    <w:rsid w:val="009C02BD"/>
    <w:rsid w:val="009C6289"/>
    <w:rsid w:val="009C65C3"/>
    <w:rsid w:val="009D5433"/>
    <w:rsid w:val="009E129E"/>
    <w:rsid w:val="009E17E7"/>
    <w:rsid w:val="009E69A4"/>
    <w:rsid w:val="009F30EC"/>
    <w:rsid w:val="009F5B39"/>
    <w:rsid w:val="009F695F"/>
    <w:rsid w:val="009F7C7D"/>
    <w:rsid w:val="00A0081C"/>
    <w:rsid w:val="00A00B7B"/>
    <w:rsid w:val="00A068D5"/>
    <w:rsid w:val="00A073CE"/>
    <w:rsid w:val="00A12B90"/>
    <w:rsid w:val="00A12CBC"/>
    <w:rsid w:val="00A14F91"/>
    <w:rsid w:val="00A15C06"/>
    <w:rsid w:val="00A16ABE"/>
    <w:rsid w:val="00A22A70"/>
    <w:rsid w:val="00A2371F"/>
    <w:rsid w:val="00A2703D"/>
    <w:rsid w:val="00A32879"/>
    <w:rsid w:val="00A337EF"/>
    <w:rsid w:val="00A40037"/>
    <w:rsid w:val="00A4731E"/>
    <w:rsid w:val="00A53080"/>
    <w:rsid w:val="00A55491"/>
    <w:rsid w:val="00A55D41"/>
    <w:rsid w:val="00A64007"/>
    <w:rsid w:val="00A64ADC"/>
    <w:rsid w:val="00A664EF"/>
    <w:rsid w:val="00A6678D"/>
    <w:rsid w:val="00A777B2"/>
    <w:rsid w:val="00A81874"/>
    <w:rsid w:val="00A8398C"/>
    <w:rsid w:val="00A94E54"/>
    <w:rsid w:val="00AA188B"/>
    <w:rsid w:val="00AC69E9"/>
    <w:rsid w:val="00AD0E64"/>
    <w:rsid w:val="00AD348E"/>
    <w:rsid w:val="00AD42BB"/>
    <w:rsid w:val="00AD4355"/>
    <w:rsid w:val="00AD4D95"/>
    <w:rsid w:val="00AD5899"/>
    <w:rsid w:val="00AD6DA5"/>
    <w:rsid w:val="00AD70CC"/>
    <w:rsid w:val="00AE0A13"/>
    <w:rsid w:val="00AE16F4"/>
    <w:rsid w:val="00AE5D04"/>
    <w:rsid w:val="00AF1503"/>
    <w:rsid w:val="00AF6B9C"/>
    <w:rsid w:val="00B002D3"/>
    <w:rsid w:val="00B0129B"/>
    <w:rsid w:val="00B039E9"/>
    <w:rsid w:val="00B11F6C"/>
    <w:rsid w:val="00B23094"/>
    <w:rsid w:val="00B27347"/>
    <w:rsid w:val="00B40E00"/>
    <w:rsid w:val="00B42B62"/>
    <w:rsid w:val="00B43B19"/>
    <w:rsid w:val="00B466F1"/>
    <w:rsid w:val="00B50ADF"/>
    <w:rsid w:val="00B519A5"/>
    <w:rsid w:val="00B52062"/>
    <w:rsid w:val="00B552C8"/>
    <w:rsid w:val="00B56233"/>
    <w:rsid w:val="00B571A5"/>
    <w:rsid w:val="00B62517"/>
    <w:rsid w:val="00B6339C"/>
    <w:rsid w:val="00B71981"/>
    <w:rsid w:val="00B74CAA"/>
    <w:rsid w:val="00B762F9"/>
    <w:rsid w:val="00B8473F"/>
    <w:rsid w:val="00B8591A"/>
    <w:rsid w:val="00B945AD"/>
    <w:rsid w:val="00BA1D4B"/>
    <w:rsid w:val="00BA6BA7"/>
    <w:rsid w:val="00BB301F"/>
    <w:rsid w:val="00BB5237"/>
    <w:rsid w:val="00BC3DB3"/>
    <w:rsid w:val="00BD153A"/>
    <w:rsid w:val="00BD682D"/>
    <w:rsid w:val="00BD7103"/>
    <w:rsid w:val="00BE2B7B"/>
    <w:rsid w:val="00BE3FA1"/>
    <w:rsid w:val="00BF1831"/>
    <w:rsid w:val="00BF1F17"/>
    <w:rsid w:val="00BF473F"/>
    <w:rsid w:val="00BF4D4B"/>
    <w:rsid w:val="00BF560A"/>
    <w:rsid w:val="00C070F2"/>
    <w:rsid w:val="00C07320"/>
    <w:rsid w:val="00C1178C"/>
    <w:rsid w:val="00C12727"/>
    <w:rsid w:val="00C22A52"/>
    <w:rsid w:val="00C2431D"/>
    <w:rsid w:val="00C2691F"/>
    <w:rsid w:val="00C279BC"/>
    <w:rsid w:val="00C31234"/>
    <w:rsid w:val="00C36457"/>
    <w:rsid w:val="00C37937"/>
    <w:rsid w:val="00C46CAD"/>
    <w:rsid w:val="00C47F3C"/>
    <w:rsid w:val="00C52142"/>
    <w:rsid w:val="00C53EF0"/>
    <w:rsid w:val="00C5421E"/>
    <w:rsid w:val="00C725B5"/>
    <w:rsid w:val="00C7530A"/>
    <w:rsid w:val="00C83966"/>
    <w:rsid w:val="00C83A4B"/>
    <w:rsid w:val="00C91B65"/>
    <w:rsid w:val="00C95BC6"/>
    <w:rsid w:val="00C96697"/>
    <w:rsid w:val="00C96771"/>
    <w:rsid w:val="00C96BD5"/>
    <w:rsid w:val="00C96C28"/>
    <w:rsid w:val="00CA0C41"/>
    <w:rsid w:val="00CA3576"/>
    <w:rsid w:val="00CA4220"/>
    <w:rsid w:val="00CA6EF5"/>
    <w:rsid w:val="00CB53B1"/>
    <w:rsid w:val="00CB6FAF"/>
    <w:rsid w:val="00CB77B2"/>
    <w:rsid w:val="00CC2BA7"/>
    <w:rsid w:val="00CC7FEE"/>
    <w:rsid w:val="00CD1226"/>
    <w:rsid w:val="00CD79A2"/>
    <w:rsid w:val="00CE2B7D"/>
    <w:rsid w:val="00CE43FA"/>
    <w:rsid w:val="00CF2DFA"/>
    <w:rsid w:val="00CF472C"/>
    <w:rsid w:val="00D0039E"/>
    <w:rsid w:val="00D0452A"/>
    <w:rsid w:val="00D068E5"/>
    <w:rsid w:val="00D07F7A"/>
    <w:rsid w:val="00D20A83"/>
    <w:rsid w:val="00D21FC1"/>
    <w:rsid w:val="00D248FC"/>
    <w:rsid w:val="00D24D27"/>
    <w:rsid w:val="00D255AB"/>
    <w:rsid w:val="00D2574F"/>
    <w:rsid w:val="00D25C2C"/>
    <w:rsid w:val="00D303BF"/>
    <w:rsid w:val="00D32904"/>
    <w:rsid w:val="00D466B5"/>
    <w:rsid w:val="00D54356"/>
    <w:rsid w:val="00D63932"/>
    <w:rsid w:val="00D64AD2"/>
    <w:rsid w:val="00D64CD9"/>
    <w:rsid w:val="00D661B8"/>
    <w:rsid w:val="00D721BD"/>
    <w:rsid w:val="00D74080"/>
    <w:rsid w:val="00D8298F"/>
    <w:rsid w:val="00D91118"/>
    <w:rsid w:val="00D92FAC"/>
    <w:rsid w:val="00D97575"/>
    <w:rsid w:val="00DA05F3"/>
    <w:rsid w:val="00DA4FFB"/>
    <w:rsid w:val="00DA52F5"/>
    <w:rsid w:val="00DA5313"/>
    <w:rsid w:val="00DB42F7"/>
    <w:rsid w:val="00DB6E74"/>
    <w:rsid w:val="00DC187C"/>
    <w:rsid w:val="00DC3D3D"/>
    <w:rsid w:val="00DC7924"/>
    <w:rsid w:val="00DC7C38"/>
    <w:rsid w:val="00DD4745"/>
    <w:rsid w:val="00DE0CAF"/>
    <w:rsid w:val="00DE5D27"/>
    <w:rsid w:val="00DE71B2"/>
    <w:rsid w:val="00DF2917"/>
    <w:rsid w:val="00E00109"/>
    <w:rsid w:val="00E010E2"/>
    <w:rsid w:val="00E033C7"/>
    <w:rsid w:val="00E1061D"/>
    <w:rsid w:val="00E10DCE"/>
    <w:rsid w:val="00E125DE"/>
    <w:rsid w:val="00E17563"/>
    <w:rsid w:val="00E24F8A"/>
    <w:rsid w:val="00E31D0C"/>
    <w:rsid w:val="00E31F04"/>
    <w:rsid w:val="00E460DA"/>
    <w:rsid w:val="00E476F3"/>
    <w:rsid w:val="00E5166A"/>
    <w:rsid w:val="00E531BF"/>
    <w:rsid w:val="00E62374"/>
    <w:rsid w:val="00E63382"/>
    <w:rsid w:val="00E644A8"/>
    <w:rsid w:val="00E67825"/>
    <w:rsid w:val="00E71BA1"/>
    <w:rsid w:val="00E71FB0"/>
    <w:rsid w:val="00E749E2"/>
    <w:rsid w:val="00E94E64"/>
    <w:rsid w:val="00EB1278"/>
    <w:rsid w:val="00EB1963"/>
    <w:rsid w:val="00EB4137"/>
    <w:rsid w:val="00EB59BA"/>
    <w:rsid w:val="00EB65CA"/>
    <w:rsid w:val="00EC1AD8"/>
    <w:rsid w:val="00EC4134"/>
    <w:rsid w:val="00ED116B"/>
    <w:rsid w:val="00ED5A5E"/>
    <w:rsid w:val="00ED731E"/>
    <w:rsid w:val="00ED7B96"/>
    <w:rsid w:val="00EE122A"/>
    <w:rsid w:val="00EE2581"/>
    <w:rsid w:val="00EE2830"/>
    <w:rsid w:val="00EE5E22"/>
    <w:rsid w:val="00EF0726"/>
    <w:rsid w:val="00EF4FFF"/>
    <w:rsid w:val="00EF5F47"/>
    <w:rsid w:val="00F02BB0"/>
    <w:rsid w:val="00F07AA4"/>
    <w:rsid w:val="00F10E43"/>
    <w:rsid w:val="00F14760"/>
    <w:rsid w:val="00F21DFC"/>
    <w:rsid w:val="00F30024"/>
    <w:rsid w:val="00F33A1E"/>
    <w:rsid w:val="00F35583"/>
    <w:rsid w:val="00F40FF6"/>
    <w:rsid w:val="00F42241"/>
    <w:rsid w:val="00F47F8B"/>
    <w:rsid w:val="00F53592"/>
    <w:rsid w:val="00F53E4D"/>
    <w:rsid w:val="00F548EF"/>
    <w:rsid w:val="00F625C4"/>
    <w:rsid w:val="00F63249"/>
    <w:rsid w:val="00F659C0"/>
    <w:rsid w:val="00F71809"/>
    <w:rsid w:val="00F810A4"/>
    <w:rsid w:val="00F824B8"/>
    <w:rsid w:val="00F846A4"/>
    <w:rsid w:val="00F84C1E"/>
    <w:rsid w:val="00F94E72"/>
    <w:rsid w:val="00F95541"/>
    <w:rsid w:val="00F95647"/>
    <w:rsid w:val="00F96DB6"/>
    <w:rsid w:val="00FA0FC2"/>
    <w:rsid w:val="00FA1E9B"/>
    <w:rsid w:val="00FA611B"/>
    <w:rsid w:val="00FB723B"/>
    <w:rsid w:val="00FB7512"/>
    <w:rsid w:val="00FC061C"/>
    <w:rsid w:val="00FC0BCE"/>
    <w:rsid w:val="00FC146B"/>
    <w:rsid w:val="00FC20E4"/>
    <w:rsid w:val="00FC471C"/>
    <w:rsid w:val="00FD0322"/>
    <w:rsid w:val="00FD259E"/>
    <w:rsid w:val="00FD729E"/>
    <w:rsid w:val="00FE2DCB"/>
    <w:rsid w:val="00FE42B8"/>
    <w:rsid w:val="00FE43EC"/>
    <w:rsid w:val="00FE4DF6"/>
    <w:rsid w:val="00FF1C02"/>
    <w:rsid w:val="00FF1D16"/>
    <w:rsid w:val="00FF2066"/>
    <w:rsid w:val="00FF36B5"/>
    <w:rsid w:val="01655E65"/>
    <w:rsid w:val="022B0E5C"/>
    <w:rsid w:val="03630182"/>
    <w:rsid w:val="05C0714A"/>
    <w:rsid w:val="06227AE0"/>
    <w:rsid w:val="067D155B"/>
    <w:rsid w:val="06FD269B"/>
    <w:rsid w:val="08730DC0"/>
    <w:rsid w:val="090146C5"/>
    <w:rsid w:val="09532A47"/>
    <w:rsid w:val="09BE4364"/>
    <w:rsid w:val="0A4E07C6"/>
    <w:rsid w:val="0B0264D2"/>
    <w:rsid w:val="0B4B571D"/>
    <w:rsid w:val="0C735F04"/>
    <w:rsid w:val="0CE5536A"/>
    <w:rsid w:val="0D4C7ED9"/>
    <w:rsid w:val="0F135152"/>
    <w:rsid w:val="0F540D88"/>
    <w:rsid w:val="101D790A"/>
    <w:rsid w:val="10BC4813"/>
    <w:rsid w:val="11867E93"/>
    <w:rsid w:val="12887C05"/>
    <w:rsid w:val="130152C1"/>
    <w:rsid w:val="13294F44"/>
    <w:rsid w:val="13596EAB"/>
    <w:rsid w:val="140B464A"/>
    <w:rsid w:val="14FE7D0A"/>
    <w:rsid w:val="15CE1DD3"/>
    <w:rsid w:val="16406223"/>
    <w:rsid w:val="16A42C47"/>
    <w:rsid w:val="170A6E3A"/>
    <w:rsid w:val="175203A4"/>
    <w:rsid w:val="18DE5A14"/>
    <w:rsid w:val="1A361CF4"/>
    <w:rsid w:val="1B283D33"/>
    <w:rsid w:val="1B83540D"/>
    <w:rsid w:val="1C1147C7"/>
    <w:rsid w:val="1D556936"/>
    <w:rsid w:val="1EA2204E"/>
    <w:rsid w:val="1EAE454F"/>
    <w:rsid w:val="1EDD6BE3"/>
    <w:rsid w:val="1F463398"/>
    <w:rsid w:val="207B66B3"/>
    <w:rsid w:val="214C004F"/>
    <w:rsid w:val="216E3792"/>
    <w:rsid w:val="21CF22FC"/>
    <w:rsid w:val="22C703D0"/>
    <w:rsid w:val="23983A20"/>
    <w:rsid w:val="247E0BB0"/>
    <w:rsid w:val="254503CE"/>
    <w:rsid w:val="25AB7A3A"/>
    <w:rsid w:val="26C32B62"/>
    <w:rsid w:val="27272151"/>
    <w:rsid w:val="27960276"/>
    <w:rsid w:val="299802D6"/>
    <w:rsid w:val="2AE35581"/>
    <w:rsid w:val="2B4C1378"/>
    <w:rsid w:val="2BA32F62"/>
    <w:rsid w:val="2D5E1836"/>
    <w:rsid w:val="2D80355B"/>
    <w:rsid w:val="323808A8"/>
    <w:rsid w:val="32AC4DF2"/>
    <w:rsid w:val="32D618C4"/>
    <w:rsid w:val="347A51A8"/>
    <w:rsid w:val="36070CBD"/>
    <w:rsid w:val="36895295"/>
    <w:rsid w:val="37074CED"/>
    <w:rsid w:val="3776777C"/>
    <w:rsid w:val="3ABE1B66"/>
    <w:rsid w:val="3B1A53D5"/>
    <w:rsid w:val="3D0C4E0B"/>
    <w:rsid w:val="3F3D5461"/>
    <w:rsid w:val="3FD6525C"/>
    <w:rsid w:val="404F7937"/>
    <w:rsid w:val="40EB4E21"/>
    <w:rsid w:val="41042596"/>
    <w:rsid w:val="411918A4"/>
    <w:rsid w:val="42685C48"/>
    <w:rsid w:val="43BF2BD7"/>
    <w:rsid w:val="44D965CD"/>
    <w:rsid w:val="465F6C1E"/>
    <w:rsid w:val="46916381"/>
    <w:rsid w:val="47E35674"/>
    <w:rsid w:val="499E19F3"/>
    <w:rsid w:val="4B180FA7"/>
    <w:rsid w:val="4C520360"/>
    <w:rsid w:val="4E810A89"/>
    <w:rsid w:val="505678C8"/>
    <w:rsid w:val="50BB4726"/>
    <w:rsid w:val="51134562"/>
    <w:rsid w:val="511D2CEB"/>
    <w:rsid w:val="51D33CF1"/>
    <w:rsid w:val="52BE3409"/>
    <w:rsid w:val="536015B5"/>
    <w:rsid w:val="53C5766A"/>
    <w:rsid w:val="541C5B19"/>
    <w:rsid w:val="55627866"/>
    <w:rsid w:val="57C2639A"/>
    <w:rsid w:val="597877F0"/>
    <w:rsid w:val="59AD06B0"/>
    <w:rsid w:val="5D292A17"/>
    <w:rsid w:val="5D3A4C25"/>
    <w:rsid w:val="5F0722E5"/>
    <w:rsid w:val="60397415"/>
    <w:rsid w:val="64F658D5"/>
    <w:rsid w:val="655A481C"/>
    <w:rsid w:val="65DA0D53"/>
    <w:rsid w:val="65E240AB"/>
    <w:rsid w:val="65EC4C81"/>
    <w:rsid w:val="662A7F2C"/>
    <w:rsid w:val="68555008"/>
    <w:rsid w:val="68A80042"/>
    <w:rsid w:val="690507DD"/>
    <w:rsid w:val="691B6438"/>
    <w:rsid w:val="69DF4B8A"/>
    <w:rsid w:val="6B892E71"/>
    <w:rsid w:val="6BC04E8F"/>
    <w:rsid w:val="6CF27509"/>
    <w:rsid w:val="6D9E6B0A"/>
    <w:rsid w:val="6E113780"/>
    <w:rsid w:val="6E587601"/>
    <w:rsid w:val="6F8D5088"/>
    <w:rsid w:val="6F9603E0"/>
    <w:rsid w:val="6FCE613A"/>
    <w:rsid w:val="6FE27182"/>
    <w:rsid w:val="703E6382"/>
    <w:rsid w:val="70441BEA"/>
    <w:rsid w:val="708A15C7"/>
    <w:rsid w:val="71C85B4E"/>
    <w:rsid w:val="72EB27F1"/>
    <w:rsid w:val="734343DB"/>
    <w:rsid w:val="735F7D15"/>
    <w:rsid w:val="73FC0A2E"/>
    <w:rsid w:val="73FE6554"/>
    <w:rsid w:val="7400051E"/>
    <w:rsid w:val="74542618"/>
    <w:rsid w:val="75B96BD7"/>
    <w:rsid w:val="77530965"/>
    <w:rsid w:val="77A675D6"/>
    <w:rsid w:val="780305DD"/>
    <w:rsid w:val="78B33DB1"/>
    <w:rsid w:val="79872B48"/>
    <w:rsid w:val="79892D64"/>
    <w:rsid w:val="799534B7"/>
    <w:rsid w:val="7B0C6CB3"/>
    <w:rsid w:val="7B6E0463"/>
    <w:rsid w:val="7E503E50"/>
    <w:rsid w:val="7F413799"/>
    <w:rsid w:val="7F961D37"/>
    <w:rsid w:val="7F9A15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1C4BA1-8F94-47D7-A9CB-41D72CF6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1"/>
    </w:rPr>
  </w:style>
  <w:style w:type="paragraph" w:styleId="1">
    <w:name w:val="heading 1"/>
    <w:basedOn w:val="a"/>
    <w:next w:val="a"/>
    <w:link w:val="1Char"/>
    <w:qFormat/>
    <w:pPr>
      <w:jc w:val="left"/>
      <w:outlineLvl w:val="0"/>
    </w:pPr>
    <w:rPr>
      <w:rFonts w:ascii="方正小标宋简体" w:eastAsia="方正小标宋简体"/>
      <w:color w:val="000000" w:themeColor="text1"/>
      <w:sz w:val="32"/>
      <w:szCs w:val="32"/>
    </w:rPr>
  </w:style>
  <w:style w:type="paragraph" w:styleId="2">
    <w:name w:val="heading 2"/>
    <w:basedOn w:val="a"/>
    <w:next w:val="a"/>
    <w:link w:val="2Char"/>
    <w:qFormat/>
    <w:pPr>
      <w:ind w:firstLineChars="200" w:firstLine="560"/>
      <w:outlineLvl w:val="1"/>
    </w:pPr>
    <w:rPr>
      <w:rFonts w:ascii="黑体" w:eastAsia="黑体" w:hAnsi="黑体" w:cs="仿宋_GB2312"/>
      <w:sz w:val="28"/>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2"/>
    <w:next w:val="a"/>
    <w:link w:val="4Char"/>
    <w:qFormat/>
    <w:pPr>
      <w:outlineLvl w:val="3"/>
    </w:pPr>
  </w:style>
  <w:style w:type="paragraph" w:styleId="5">
    <w:name w:val="heading 5"/>
    <w:basedOn w:val="a"/>
    <w:next w:val="a"/>
    <w:link w:val="5Char"/>
    <w:qFormat/>
    <w:pPr>
      <w:spacing w:line="579" w:lineRule="exact"/>
      <w:ind w:firstLine="570"/>
      <w:outlineLvl w:val="4"/>
    </w:pPr>
    <w:rPr>
      <w:rFonts w:ascii="仿宋_GB2312" w:eastAsia="仿宋_GB2312" w:cs="仿宋_GB2312"/>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Body Text"/>
    <w:basedOn w:val="a"/>
    <w:next w:val="a"/>
    <w:link w:val="Char"/>
    <w:uiPriority w:val="99"/>
    <w:qFormat/>
    <w:pPr>
      <w:spacing w:after="120"/>
    </w:pPr>
    <w:rPr>
      <w:kern w:val="2"/>
      <w:szCs w:val="24"/>
    </w:rPr>
  </w:style>
  <w:style w:type="paragraph" w:styleId="a5">
    <w:name w:val="Body Text Indent"/>
    <w:basedOn w:val="a"/>
    <w:link w:val="Char0"/>
    <w:semiHidden/>
    <w:unhideWhenUsed/>
    <w:qFormat/>
    <w:pPr>
      <w:spacing w:after="120"/>
      <w:ind w:leftChars="200" w:left="420"/>
    </w:pPr>
  </w:style>
  <w:style w:type="paragraph" w:styleId="a6">
    <w:name w:val="Date"/>
    <w:basedOn w:val="a"/>
    <w:next w:val="a"/>
    <w:pPr>
      <w:ind w:leftChars="2500" w:left="100"/>
    </w:pPr>
  </w:style>
  <w:style w:type="paragraph" w:styleId="a7">
    <w:name w:val="Balloon Text"/>
    <w:basedOn w:val="a"/>
    <w:semiHidden/>
    <w:qFormat/>
    <w:rPr>
      <w:sz w:val="18"/>
      <w:szCs w:val="18"/>
    </w:rPr>
  </w:style>
  <w:style w:type="paragraph" w:styleId="a8">
    <w:name w:val="footer"/>
    <w:basedOn w:val="a"/>
    <w:link w:val="Char1"/>
    <w:uiPriority w:val="99"/>
    <w:qFormat/>
    <w:pPr>
      <w:tabs>
        <w:tab w:val="center" w:pos="4153"/>
        <w:tab w:val="right" w:pos="8306"/>
      </w:tabs>
      <w:snapToGrid w:val="0"/>
      <w:jc w:val="left"/>
    </w:pPr>
    <w:rPr>
      <w:sz w:val="18"/>
    </w:rPr>
  </w:style>
  <w:style w:type="paragraph" w:styleId="a9">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Calibri" w:hAnsi="Calibri" w:cs="Calibri"/>
      <w:kern w:val="2"/>
    </w:rPr>
  </w:style>
  <w:style w:type="paragraph" w:styleId="aa">
    <w:name w:val="Title"/>
    <w:basedOn w:val="1"/>
    <w:next w:val="a"/>
    <w:link w:val="Char3"/>
    <w:qFormat/>
  </w:style>
  <w:style w:type="paragraph" w:styleId="ab">
    <w:name w:val="Body Text First Indent"/>
    <w:basedOn w:val="a4"/>
    <w:link w:val="Char4"/>
    <w:pPr>
      <w:ind w:firstLineChars="100" w:firstLine="420"/>
    </w:pPr>
    <w:rPr>
      <w:kern w:val="0"/>
      <w:szCs w:val="21"/>
    </w:rPr>
  </w:style>
  <w:style w:type="character" w:styleId="ac">
    <w:name w:val="page number"/>
    <w:basedOn w:val="a0"/>
  </w:style>
  <w:style w:type="character" w:customStyle="1" w:styleId="Char1">
    <w:name w:val="页脚 Char"/>
    <w:basedOn w:val="a0"/>
    <w:link w:val="a8"/>
    <w:uiPriority w:val="99"/>
    <w:qFormat/>
    <w:rPr>
      <w:sz w:val="18"/>
      <w:szCs w:val="21"/>
    </w:rPr>
  </w:style>
  <w:style w:type="paragraph" w:customStyle="1" w:styleId="ad">
    <w:name w:val="图例"/>
    <w:basedOn w:val="a"/>
    <w:qFormat/>
    <w:pPr>
      <w:spacing w:before="120" w:after="120" w:line="360" w:lineRule="auto"/>
      <w:jc w:val="center"/>
    </w:pPr>
    <w:rPr>
      <w:rFonts w:eastAsia="仿宋_GB2312"/>
      <w:b/>
      <w:kern w:val="2"/>
      <w:sz w:val="24"/>
      <w:szCs w:val="20"/>
    </w:rPr>
  </w:style>
  <w:style w:type="paragraph" w:styleId="ae">
    <w:name w:val="List Paragraph"/>
    <w:basedOn w:val="a"/>
    <w:link w:val="Char5"/>
    <w:uiPriority w:val="34"/>
    <w:qFormat/>
    <w:pPr>
      <w:ind w:firstLineChars="200" w:firstLine="420"/>
    </w:pPr>
    <w:rPr>
      <w:rFonts w:asciiTheme="minorHAnsi" w:eastAsiaTheme="minorEastAsia" w:hAnsiTheme="minorHAnsi" w:cstheme="minorBidi"/>
      <w:kern w:val="2"/>
      <w:szCs w:val="22"/>
    </w:rPr>
  </w:style>
  <w:style w:type="character" w:customStyle="1" w:styleId="1Char">
    <w:name w:val="标题 1 Char"/>
    <w:basedOn w:val="a0"/>
    <w:link w:val="1"/>
    <w:rPr>
      <w:rFonts w:ascii="方正小标宋简体" w:eastAsia="方正小标宋简体"/>
      <w:color w:val="000000" w:themeColor="text1"/>
      <w:sz w:val="32"/>
      <w:szCs w:val="32"/>
    </w:rPr>
  </w:style>
  <w:style w:type="character" w:customStyle="1" w:styleId="2Char">
    <w:name w:val="标题 2 Char"/>
    <w:basedOn w:val="a0"/>
    <w:link w:val="2"/>
    <w:qFormat/>
    <w:rPr>
      <w:rFonts w:ascii="黑体" w:eastAsia="黑体" w:hAnsi="黑体" w:cs="仿宋_GB2312"/>
      <w:sz w:val="28"/>
      <w:szCs w:val="28"/>
    </w:rPr>
  </w:style>
  <w:style w:type="character" w:customStyle="1" w:styleId="Char">
    <w:name w:val="正文文本 Char"/>
    <w:basedOn w:val="a0"/>
    <w:link w:val="a4"/>
    <w:uiPriority w:val="99"/>
    <w:qFormat/>
    <w:rPr>
      <w:kern w:val="2"/>
      <w:sz w:val="21"/>
      <w:szCs w:val="24"/>
    </w:rPr>
  </w:style>
  <w:style w:type="character" w:customStyle="1" w:styleId="Char4">
    <w:name w:val="正文首行缩进 Char"/>
    <w:basedOn w:val="Char"/>
    <w:link w:val="ab"/>
    <w:rPr>
      <w:kern w:val="2"/>
      <w:sz w:val="21"/>
      <w:szCs w:val="21"/>
    </w:rPr>
  </w:style>
  <w:style w:type="character" w:customStyle="1" w:styleId="Char0">
    <w:name w:val="正文文本缩进 Char"/>
    <w:basedOn w:val="a0"/>
    <w:link w:val="a5"/>
    <w:semiHidden/>
    <w:rPr>
      <w:sz w:val="21"/>
      <w:szCs w:val="21"/>
    </w:rPr>
  </w:style>
  <w:style w:type="character" w:customStyle="1" w:styleId="Char2">
    <w:name w:val="页眉 Char"/>
    <w:basedOn w:val="a0"/>
    <w:link w:val="a9"/>
    <w:uiPriority w:val="99"/>
    <w:qFormat/>
    <w:rPr>
      <w:sz w:val="18"/>
      <w:szCs w:val="18"/>
    </w:rPr>
  </w:style>
  <w:style w:type="character" w:customStyle="1" w:styleId="3Char">
    <w:name w:val="标题 3 Char"/>
    <w:basedOn w:val="a0"/>
    <w:link w:val="3"/>
    <w:uiPriority w:val="9"/>
    <w:qFormat/>
    <w:rPr>
      <w:b/>
      <w:bCs/>
      <w:sz w:val="32"/>
      <w:szCs w:val="32"/>
    </w:rPr>
  </w:style>
  <w:style w:type="character" w:customStyle="1" w:styleId="Char5">
    <w:name w:val="列出段落 Char"/>
    <w:link w:val="ae"/>
    <w:uiPriority w:val="34"/>
    <w:qFormat/>
    <w:rPr>
      <w:rFonts w:asciiTheme="minorHAnsi" w:eastAsiaTheme="minorEastAsia" w:hAnsiTheme="minorHAnsi" w:cstheme="minorBidi"/>
      <w:kern w:val="2"/>
      <w:sz w:val="21"/>
      <w:szCs w:val="22"/>
    </w:rPr>
  </w:style>
  <w:style w:type="character" w:customStyle="1" w:styleId="Char3">
    <w:name w:val="标题 Char"/>
    <w:basedOn w:val="a0"/>
    <w:link w:val="aa"/>
    <w:qFormat/>
    <w:rPr>
      <w:rFonts w:ascii="方正小标宋简体" w:eastAsia="方正小标宋简体"/>
      <w:color w:val="000000" w:themeColor="text1"/>
      <w:sz w:val="32"/>
      <w:szCs w:val="32"/>
    </w:rPr>
  </w:style>
  <w:style w:type="character" w:customStyle="1" w:styleId="4Char">
    <w:name w:val="标题 4 Char"/>
    <w:basedOn w:val="a0"/>
    <w:link w:val="4"/>
    <w:qFormat/>
    <w:rPr>
      <w:rFonts w:ascii="黑体" w:eastAsia="黑体" w:hAnsi="黑体" w:cs="仿宋_GB2312"/>
      <w:sz w:val="28"/>
      <w:szCs w:val="28"/>
    </w:rPr>
  </w:style>
  <w:style w:type="character" w:customStyle="1" w:styleId="5Char">
    <w:name w:val="标题 5 Char"/>
    <w:basedOn w:val="a0"/>
    <w:link w:val="5"/>
    <w:rPr>
      <w:rFonts w:ascii="仿宋_GB2312" w:eastAsia="仿宋_GB2312" w:cs="仿宋_GB2312"/>
      <w:b/>
      <w:sz w:val="28"/>
      <w:szCs w:val="28"/>
    </w:rPr>
  </w:style>
  <w:style w:type="character" w:styleId="af">
    <w:name w:val="annotation reference"/>
    <w:basedOn w:val="a0"/>
    <w:semiHidden/>
    <w:unhideWhenUsed/>
    <w:rsid w:val="00A81874"/>
    <w:rPr>
      <w:sz w:val="21"/>
      <w:szCs w:val="21"/>
    </w:rPr>
  </w:style>
  <w:style w:type="paragraph" w:styleId="af0">
    <w:name w:val="annotation text"/>
    <w:basedOn w:val="a"/>
    <w:link w:val="Char6"/>
    <w:semiHidden/>
    <w:unhideWhenUsed/>
    <w:rsid w:val="00A81874"/>
    <w:pPr>
      <w:jc w:val="left"/>
    </w:pPr>
  </w:style>
  <w:style w:type="character" w:customStyle="1" w:styleId="Char6">
    <w:name w:val="批注文字 Char"/>
    <w:basedOn w:val="a0"/>
    <w:link w:val="af0"/>
    <w:semiHidden/>
    <w:rsid w:val="00A81874"/>
    <w:rPr>
      <w:sz w:val="21"/>
      <w:szCs w:val="21"/>
    </w:rPr>
  </w:style>
  <w:style w:type="paragraph" w:styleId="af1">
    <w:name w:val="annotation subject"/>
    <w:basedOn w:val="af0"/>
    <w:next w:val="af0"/>
    <w:link w:val="Char7"/>
    <w:semiHidden/>
    <w:unhideWhenUsed/>
    <w:rsid w:val="00A81874"/>
    <w:rPr>
      <w:b/>
      <w:bCs/>
    </w:rPr>
  </w:style>
  <w:style w:type="character" w:customStyle="1" w:styleId="Char7">
    <w:name w:val="批注主题 Char"/>
    <w:basedOn w:val="Char6"/>
    <w:link w:val="af1"/>
    <w:semiHidden/>
    <w:rsid w:val="00A81874"/>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493643">
      <w:bodyDiv w:val="1"/>
      <w:marLeft w:val="0"/>
      <w:marRight w:val="0"/>
      <w:marTop w:val="0"/>
      <w:marBottom w:val="0"/>
      <w:divBdr>
        <w:top w:val="none" w:sz="0" w:space="0" w:color="auto"/>
        <w:left w:val="none" w:sz="0" w:space="0" w:color="auto"/>
        <w:bottom w:val="none" w:sz="0" w:space="0" w:color="auto"/>
        <w:right w:val="none" w:sz="0" w:space="0" w:color="auto"/>
      </w:divBdr>
    </w:div>
    <w:div w:id="192429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5828-2C02-4549-A46A-3157C90B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2550</Words>
  <Characters>2551</Characters>
  <Application>Microsoft Office Word</Application>
  <DocSecurity>0</DocSecurity>
  <Lines>170</Lines>
  <Paragraphs>318</Paragraphs>
  <ScaleCrop>false</ScaleCrop>
  <Company>HD05</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061-评审报告</dc:title>
  <dc:creator>童学三</dc:creator>
  <cp:lastModifiedBy>keyanzhuli_2019</cp:lastModifiedBy>
  <cp:revision>7</cp:revision>
  <cp:lastPrinted>2022-08-03T03:53:00Z</cp:lastPrinted>
  <dcterms:created xsi:type="dcterms:W3CDTF">2023-05-07T15:12:00Z</dcterms:created>
  <dcterms:modified xsi:type="dcterms:W3CDTF">2023-05-15T02:44:00Z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125744674CAC4DCDBC7239ECF6DCA95A</vt:lpwstr>
  </property>
</Properties>
</file>